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6B22EC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proofErr w:type="spellStart"/>
                  <w:r w:rsidR="00336B26">
                    <w:rPr>
                      <w:sz w:val="18"/>
                      <w:szCs w:val="22"/>
                      <w:lang w:val="en-US"/>
                    </w:rPr>
                    <w:t>ября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4E071D" w:rsidRPr="004E071D" w:rsidRDefault="004E071D" w:rsidP="004E071D">
                  <w:pPr>
                    <w:tabs>
                      <w:tab w:val="left" w:pos="519"/>
                    </w:tabs>
                    <w:jc w:val="center"/>
                  </w:pPr>
                  <w:r w:rsidRPr="00AE6F66">
                    <w:t xml:space="preserve"> </w:t>
                  </w: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42C81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20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590294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Pr="00590294" w:rsidRDefault="00590294" w:rsidP="00AE6F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>20</w:t>
            </w:r>
            <w:r w:rsidR="00AE6F66">
              <w:rPr>
                <w:b/>
                <w:bCs/>
                <w:color w:val="000000"/>
                <w:sz w:val="24"/>
              </w:rPr>
              <w:t>3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Pr="00042C81" w:rsidRDefault="00122EAC" w:rsidP="00122EAC">
      <w:pPr>
        <w:jc w:val="center"/>
        <w:rPr>
          <w:b/>
          <w:bCs/>
          <w:color w:val="000000"/>
          <w:sz w:val="28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>На основании обращения</w:t>
      </w:r>
      <w:r w:rsidR="004D6DCF">
        <w:rPr>
          <w:color w:val="000000"/>
        </w:rPr>
        <w:t xml:space="preserve"> ***</w:t>
      </w:r>
      <w:bookmarkStart w:id="0" w:name="_GoBack"/>
      <w:bookmarkEnd w:id="0"/>
      <w:r w:rsidR="000D204B" w:rsidRPr="00D06F1D">
        <w:rPr>
          <w:color w:val="000000"/>
        </w:rPr>
        <w:t xml:space="preserve">, поступившего </w:t>
      </w:r>
      <w:r w:rsidR="000D204B">
        <w:rPr>
          <w:color w:val="000000"/>
        </w:rPr>
        <w:t>12</w:t>
      </w:r>
      <w:r w:rsidR="000D204B" w:rsidRPr="00D06F1D">
        <w:rPr>
          <w:color w:val="000000"/>
        </w:rPr>
        <w:t>.</w:t>
      </w:r>
      <w:r w:rsidR="000D204B">
        <w:rPr>
          <w:color w:val="000000"/>
        </w:rPr>
        <w:t>11.2020</w:t>
      </w:r>
      <w:r w:rsidR="000D204B" w:rsidRPr="001B6D33">
        <w:rPr>
          <w:color w:val="000000"/>
        </w:rPr>
        <w:t xml:space="preserve"> </w:t>
      </w:r>
      <w:r w:rsidR="000D204B">
        <w:rPr>
          <w:color w:val="000000"/>
        </w:rPr>
        <w:t>г.</w:t>
      </w:r>
      <w:r w:rsidRPr="00D06F1D">
        <w:rPr>
          <w:color w:val="000000"/>
        </w:rPr>
        <w:t xml:space="preserve">, приводим разъяснения относительно определения кадастровой стоимости объекта недвижимости с кадастровым номером </w:t>
      </w:r>
      <w:r w:rsidR="006B22EC" w:rsidRPr="006B22EC">
        <w:rPr>
          <w:b/>
          <w:bCs/>
          <w:color w:val="000000"/>
        </w:rPr>
        <w:t>57:25:0020304:</w:t>
      </w:r>
      <w:r w:rsidR="00AE6F66">
        <w:rPr>
          <w:b/>
          <w:bCs/>
          <w:color w:val="000000"/>
        </w:rPr>
        <w:t>32</w:t>
      </w:r>
      <w:r>
        <w:rPr>
          <w:b/>
          <w:bCs/>
          <w:color w:val="000000"/>
        </w:rPr>
        <w:t>.</w:t>
      </w:r>
    </w:p>
    <w:p w:rsidR="00122EAC" w:rsidRPr="00042C81" w:rsidRDefault="00122EAC" w:rsidP="00122EAC">
      <w:pPr>
        <w:ind w:firstLine="851"/>
        <w:jc w:val="both"/>
        <w:rPr>
          <w:color w:val="000000"/>
          <w:sz w:val="28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D204B" w:rsidRDefault="00AE6F66" w:rsidP="00B303E2">
            <w:pPr>
              <w:rPr>
                <w:color w:val="000000"/>
                <w:sz w:val="20"/>
              </w:rPr>
            </w:pPr>
            <w:r w:rsidRPr="000D204B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</w:t>
            </w:r>
            <w:r w:rsidRPr="000D204B">
              <w:rPr>
                <w:color w:val="000000"/>
                <w:sz w:val="20"/>
              </w:rPr>
              <w:t>414</w:t>
            </w:r>
            <w:r>
              <w:rPr>
                <w:color w:val="000000"/>
                <w:sz w:val="20"/>
              </w:rPr>
              <w:t xml:space="preserve"> </w:t>
            </w:r>
            <w:r w:rsidRPr="000D204B">
              <w:rPr>
                <w:color w:val="000000"/>
                <w:sz w:val="20"/>
              </w:rPr>
              <w:t>004,21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B22EC" w:rsidP="002A417A">
            <w:pPr>
              <w:rPr>
                <w:color w:val="000000"/>
                <w:sz w:val="20"/>
              </w:rPr>
            </w:pPr>
            <w: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6B22E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 w:rsidRPr="006B22EC">
              <w:rPr>
                <w:color w:val="000000"/>
                <w:sz w:val="20"/>
              </w:rPr>
              <w:t>Акт об определении кадастровой стоимости</w:t>
            </w:r>
            <w:r>
              <w:rPr>
                <w:color w:val="000000"/>
                <w:sz w:val="20"/>
              </w:rPr>
              <w:t xml:space="preserve"> от 10.11.2020 г.  № </w:t>
            </w:r>
            <w:r w:rsidRPr="006B22EC">
              <w:rPr>
                <w:color w:val="000000"/>
                <w:sz w:val="20"/>
              </w:rPr>
              <w:t>АОКС-57/2020/000215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4D4866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Да</w:t>
            </w:r>
            <w:r>
              <w:rPr>
                <w:color w:val="000000"/>
                <w:sz w:val="20"/>
              </w:rPr>
              <w:t xml:space="preserve">выдова Е.Н., </w:t>
            </w:r>
            <w:proofErr w:type="spellStart"/>
            <w:r w:rsidR="004D4866">
              <w:rPr>
                <w:color w:val="000000"/>
                <w:sz w:val="20"/>
              </w:rPr>
              <w:t>Берлинова</w:t>
            </w:r>
            <w:proofErr w:type="spellEnd"/>
            <w:r>
              <w:rPr>
                <w:color w:val="000000"/>
                <w:sz w:val="20"/>
              </w:rPr>
              <w:t xml:space="preserve"> Е.А.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14.10.2020 г.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начала применения кадастровой стоимости, в том числе в </w:t>
            </w:r>
            <w:r w:rsidRPr="006B1CAF">
              <w:rPr>
                <w:sz w:val="20"/>
              </w:rPr>
              <w:lastRenderedPageBreak/>
              <w:t>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14.10.2020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301C66" w:rsidRPr="00301C66" w:rsidRDefault="00301C66" w:rsidP="00122EAC">
      <w:pPr>
        <w:rPr>
          <w:sz w:val="16"/>
        </w:rPr>
      </w:pPr>
    </w:p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4D4866" w:rsidRPr="004D4866" w:rsidRDefault="004D4866" w:rsidP="008943A5">
      <w:pPr>
        <w:spacing w:after="120"/>
        <w:jc w:val="both"/>
        <w:rPr>
          <w:color w:val="000000"/>
          <w:sz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303E2" w:rsidRDefault="00F96264" w:rsidP="00B303E2">
            <w:pPr>
              <w:rPr>
                <w:color w:val="000000"/>
                <w:sz w:val="20"/>
                <w:szCs w:val="20"/>
                <w:lang w:val="en-US"/>
              </w:rPr>
            </w:pPr>
            <w:r w:rsidRPr="00F96264">
              <w:rPr>
                <w:color w:val="000000"/>
                <w:sz w:val="20"/>
                <w:szCs w:val="20"/>
              </w:rPr>
              <w:t>57:25:0020304:32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74F34" w:rsidP="00074B89">
            <w:pPr>
              <w:jc w:val="both"/>
              <w:rPr>
                <w:color w:val="000000"/>
                <w:sz w:val="20"/>
                <w:szCs w:val="20"/>
              </w:rPr>
            </w:pPr>
            <w:r w:rsidRPr="00674F34">
              <w:rPr>
                <w:color w:val="000000"/>
                <w:sz w:val="20"/>
                <w:szCs w:val="20"/>
              </w:rPr>
              <w:t>Российская Федерация,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4F34">
              <w:rPr>
                <w:color w:val="000000"/>
                <w:sz w:val="20"/>
                <w:szCs w:val="20"/>
              </w:rPr>
              <w:t xml:space="preserve">Орловская область, городской округ г Орёл, г Орёл, </w:t>
            </w:r>
            <w:proofErr w:type="spellStart"/>
            <w:proofErr w:type="gramStart"/>
            <w:r w:rsidRPr="00674F34">
              <w:rPr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674F34">
              <w:rPr>
                <w:color w:val="000000"/>
                <w:sz w:val="20"/>
                <w:szCs w:val="20"/>
              </w:rPr>
              <w:t xml:space="preserve"> Правый Берег реки Орлик</w:t>
            </w:r>
            <w:r w:rsidR="00F96264">
              <w:rPr>
                <w:color w:val="000000"/>
                <w:sz w:val="20"/>
                <w:szCs w:val="20"/>
              </w:rPr>
              <w:t>, 26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860285" w:rsidRDefault="00E95A91" w:rsidP="00C22426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</w:t>
            </w:r>
            <w:r w:rsidR="00C22426">
              <w:rPr>
                <w:sz w:val="20"/>
                <w:szCs w:val="20"/>
              </w:rPr>
              <w:t xml:space="preserve">в центральной </w:t>
            </w:r>
            <w:r w:rsidR="00BC0AF6">
              <w:rPr>
                <w:sz w:val="20"/>
                <w:szCs w:val="20"/>
              </w:rPr>
              <w:t xml:space="preserve">исторической, деловой и культурной </w:t>
            </w:r>
            <w:r w:rsidR="00C22426">
              <w:rPr>
                <w:sz w:val="20"/>
                <w:szCs w:val="20"/>
              </w:rPr>
              <w:t xml:space="preserve">части города, вблизи одной из основных транспортных магистралей города – ул. Комсомольской и ключевой транспортной развязки на пересечении ул. Комсомольской и ул. 1-ой Посадской. Имеет высокую транспортную доступность всеми видами общественного транспорта, пешая доступность от остановок </w:t>
            </w:r>
            <w:r w:rsidR="008A7CE5">
              <w:rPr>
                <w:sz w:val="20"/>
                <w:szCs w:val="20"/>
              </w:rPr>
              <w:t>–</w:t>
            </w:r>
            <w:r w:rsidR="00C22426">
              <w:rPr>
                <w:sz w:val="20"/>
                <w:szCs w:val="20"/>
              </w:rPr>
              <w:t xml:space="preserve"> </w:t>
            </w:r>
            <w:r w:rsidR="008A7CE5">
              <w:rPr>
                <w:sz w:val="20"/>
                <w:szCs w:val="20"/>
              </w:rPr>
              <w:t>200-300 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96264" w:rsidP="003F05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1482</w:t>
            </w:r>
            <w:r w:rsidR="00A45E11"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C0AF6" w:rsidRDefault="00BC0AF6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BC0AF6">
              <w:rPr>
                <w:sz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5BF5" w:rsidRDefault="00F96264" w:rsidP="00DC3C8B">
            <w:pPr>
              <w:jc w:val="both"/>
              <w:rPr>
                <w:sz w:val="20"/>
                <w:szCs w:val="20"/>
              </w:rPr>
            </w:pPr>
            <w:r w:rsidRPr="00F96264">
              <w:rPr>
                <w:sz w:val="20"/>
                <w:szCs w:val="20"/>
              </w:rPr>
              <w:t>Общественное управление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025CE" w:rsidRDefault="001025CE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  <w:lang w:val="en-US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EF35F6" w:rsidRPr="00EF35F6" w:rsidRDefault="00EF35F6" w:rsidP="00122EAC">
      <w:pPr>
        <w:jc w:val="both"/>
        <w:rPr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E11F6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11F6A" w:rsidRDefault="00122EAC" w:rsidP="002A417A">
            <w:pPr>
              <w:jc w:val="center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 xml:space="preserve">№ </w:t>
            </w:r>
            <w:proofErr w:type="gramStart"/>
            <w:r w:rsidRPr="00E11F6A">
              <w:rPr>
                <w:color w:val="000000"/>
                <w:sz w:val="18"/>
              </w:rPr>
              <w:t>п</w:t>
            </w:r>
            <w:proofErr w:type="gramEnd"/>
            <w:r w:rsidRPr="00E11F6A">
              <w:rPr>
                <w:color w:val="000000"/>
                <w:sz w:val="18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11F6A" w:rsidRDefault="00122EAC" w:rsidP="002A417A">
            <w:pPr>
              <w:jc w:val="center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11F6A" w:rsidRDefault="00122EAC" w:rsidP="002A417A">
            <w:pPr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Значение, описание</w:t>
            </w:r>
          </w:p>
        </w:tc>
      </w:tr>
      <w:tr w:rsidR="00687E2A" w:rsidRPr="00E11F6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687E2A" w:rsidP="002A417A">
            <w:pPr>
              <w:jc w:val="center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687E2A" w:rsidP="002A417A">
            <w:pPr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F96264" w:rsidP="00E3490A">
            <w:pPr>
              <w:spacing w:after="60"/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 xml:space="preserve">Сегмент 3 «Общественное использование» - рассматривается как </w:t>
            </w:r>
            <w:proofErr w:type="spellStart"/>
            <w:r w:rsidRPr="00E11F6A">
              <w:rPr>
                <w:color w:val="000000"/>
                <w:sz w:val="18"/>
              </w:rPr>
              <w:t>подсегмент</w:t>
            </w:r>
            <w:proofErr w:type="spellEnd"/>
            <w:r w:rsidRPr="00E11F6A">
              <w:rPr>
                <w:color w:val="000000"/>
                <w:sz w:val="18"/>
              </w:rPr>
              <w:t xml:space="preserve"> земельных участков под торгово-офисные </w:t>
            </w:r>
            <w:r w:rsidR="0081174B" w:rsidRPr="00E11F6A">
              <w:rPr>
                <w:color w:val="000000"/>
                <w:sz w:val="18"/>
              </w:rPr>
              <w:t>(коммерческие)</w:t>
            </w:r>
            <w:r w:rsidRPr="00E11F6A">
              <w:rPr>
                <w:color w:val="000000"/>
                <w:sz w:val="18"/>
              </w:rPr>
              <w:t xml:space="preserve"> объекты</w:t>
            </w:r>
          </w:p>
        </w:tc>
      </w:tr>
      <w:tr w:rsidR="005D7366" w:rsidRPr="00E11F6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E11F6A" w:rsidRDefault="005D7366" w:rsidP="002A417A">
            <w:pPr>
              <w:jc w:val="center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E11F6A" w:rsidRDefault="005D7366" w:rsidP="002A417A">
            <w:pPr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 xml:space="preserve">Краткая характеристика </w:t>
            </w:r>
            <w:proofErr w:type="gramStart"/>
            <w:r w:rsidRPr="00E11F6A">
              <w:rPr>
                <w:color w:val="000000"/>
                <w:sz w:val="18"/>
              </w:rPr>
              <w:t>особенностей функционирования сегмента рынка объектов</w:t>
            </w:r>
            <w:proofErr w:type="gramEnd"/>
            <w:r w:rsidRPr="00E11F6A">
              <w:rPr>
                <w:color w:val="000000"/>
                <w:sz w:val="18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74B" w:rsidRPr="00E11F6A" w:rsidRDefault="005D7366" w:rsidP="00E3490A">
            <w:pPr>
              <w:spacing w:after="60"/>
              <w:jc w:val="both"/>
              <w:rPr>
                <w:sz w:val="18"/>
                <w:szCs w:val="20"/>
              </w:rPr>
            </w:pPr>
            <w:r w:rsidRPr="00E11F6A">
              <w:rPr>
                <w:color w:val="000000"/>
                <w:sz w:val="18"/>
                <w:szCs w:val="20"/>
              </w:rPr>
              <w:t xml:space="preserve">Сегмент рынка земельных участков под </w:t>
            </w:r>
            <w:r w:rsidR="00F96264" w:rsidRPr="00E11F6A">
              <w:rPr>
                <w:color w:val="000000"/>
                <w:sz w:val="18"/>
                <w:szCs w:val="20"/>
              </w:rPr>
              <w:t xml:space="preserve">торгово-офисные и административные объекты </w:t>
            </w:r>
            <w:r w:rsidRPr="00E11F6A">
              <w:rPr>
                <w:color w:val="000000"/>
                <w:sz w:val="18"/>
                <w:szCs w:val="20"/>
              </w:rPr>
              <w:t xml:space="preserve">является </w:t>
            </w:r>
            <w:r w:rsidR="00F96264" w:rsidRPr="00E11F6A">
              <w:rPr>
                <w:color w:val="000000"/>
                <w:sz w:val="18"/>
                <w:szCs w:val="20"/>
              </w:rPr>
              <w:t xml:space="preserve">достаточно развитым </w:t>
            </w:r>
            <w:r w:rsidR="00F15976" w:rsidRPr="00E11F6A">
              <w:rPr>
                <w:color w:val="000000"/>
                <w:sz w:val="18"/>
                <w:szCs w:val="20"/>
              </w:rPr>
              <w:t>в областном центре г. Орле.</w:t>
            </w:r>
            <w:r w:rsidR="0081174B" w:rsidRPr="00E11F6A">
              <w:rPr>
                <w:color w:val="000000"/>
                <w:sz w:val="18"/>
                <w:szCs w:val="20"/>
              </w:rPr>
              <w:t xml:space="preserve"> Такие участки являются</w:t>
            </w:r>
            <w:r w:rsidR="0081174B" w:rsidRPr="00E11F6A">
              <w:rPr>
                <w:sz w:val="18"/>
                <w:szCs w:val="20"/>
              </w:rPr>
              <w:t xml:space="preserve"> наиболее дорогими, что обусловлено более высокой потенциальной доходностью.</w:t>
            </w:r>
            <w:r w:rsidR="00353491" w:rsidRPr="00E11F6A">
              <w:rPr>
                <w:sz w:val="18"/>
                <w:szCs w:val="20"/>
              </w:rPr>
              <w:t xml:space="preserve"> К</w:t>
            </w:r>
            <w:r w:rsidR="0081174B" w:rsidRPr="00E11F6A">
              <w:rPr>
                <w:sz w:val="18"/>
                <w:szCs w:val="20"/>
              </w:rPr>
              <w:t xml:space="preserve">ак правило, </w:t>
            </w:r>
            <w:r w:rsidR="00353491" w:rsidRPr="00E11F6A">
              <w:rPr>
                <w:sz w:val="18"/>
                <w:szCs w:val="20"/>
              </w:rPr>
              <w:t xml:space="preserve">они </w:t>
            </w:r>
            <w:r w:rsidR="0081174B" w:rsidRPr="00E11F6A">
              <w:rPr>
                <w:sz w:val="18"/>
                <w:szCs w:val="20"/>
              </w:rPr>
              <w:t>полностью оснащены коммуникациями. Разница в ценах между ними обусловлена фактором местоположения:</w:t>
            </w:r>
          </w:p>
          <w:p w:rsidR="0081174B" w:rsidRPr="00E11F6A" w:rsidRDefault="0081174B" w:rsidP="00E3490A">
            <w:pPr>
              <w:numPr>
                <w:ilvl w:val="0"/>
                <w:numId w:val="10"/>
              </w:numPr>
              <w:tabs>
                <w:tab w:val="left" w:pos="230"/>
              </w:tabs>
              <w:spacing w:after="60"/>
              <w:ind w:left="0" w:firstLine="0"/>
              <w:jc w:val="both"/>
              <w:rPr>
                <w:sz w:val="18"/>
                <w:szCs w:val="20"/>
              </w:rPr>
            </w:pPr>
            <w:r w:rsidRPr="00E11F6A">
              <w:rPr>
                <w:sz w:val="18"/>
                <w:szCs w:val="20"/>
              </w:rPr>
              <w:t xml:space="preserve">4000 – 13 000 руб. за 1 </w:t>
            </w:r>
            <w:proofErr w:type="spellStart"/>
            <w:r w:rsidRPr="00E11F6A">
              <w:rPr>
                <w:sz w:val="18"/>
                <w:szCs w:val="20"/>
              </w:rPr>
              <w:t>кв</w:t>
            </w:r>
            <w:proofErr w:type="gramStart"/>
            <w:r w:rsidRPr="00E11F6A">
              <w:rPr>
                <w:sz w:val="18"/>
                <w:szCs w:val="20"/>
              </w:rPr>
              <w:t>.м</w:t>
            </w:r>
            <w:proofErr w:type="spellEnd"/>
            <w:proofErr w:type="gramEnd"/>
            <w:r w:rsidRPr="00E11F6A">
              <w:rPr>
                <w:sz w:val="18"/>
                <w:szCs w:val="20"/>
              </w:rPr>
              <w:t xml:space="preserve"> – участки в областном центре г. Орле, наиболее привлекательные по местоположению, вблизи людских и транспортных потоков, в зонах коммерческого притяжения;</w:t>
            </w:r>
          </w:p>
          <w:p w:rsidR="0081174B" w:rsidRPr="00E11F6A" w:rsidRDefault="0081174B" w:rsidP="00E3490A">
            <w:pPr>
              <w:numPr>
                <w:ilvl w:val="0"/>
                <w:numId w:val="10"/>
              </w:numPr>
              <w:tabs>
                <w:tab w:val="left" w:pos="230"/>
              </w:tabs>
              <w:spacing w:after="60"/>
              <w:ind w:left="0" w:firstLine="0"/>
              <w:jc w:val="both"/>
              <w:rPr>
                <w:sz w:val="18"/>
                <w:szCs w:val="20"/>
              </w:rPr>
            </w:pPr>
            <w:r w:rsidRPr="00E11F6A">
              <w:rPr>
                <w:sz w:val="18"/>
                <w:szCs w:val="20"/>
              </w:rPr>
              <w:t xml:space="preserve">1000 – 4000 руб. за 1 </w:t>
            </w:r>
            <w:proofErr w:type="spellStart"/>
            <w:r w:rsidRPr="00E11F6A">
              <w:rPr>
                <w:sz w:val="18"/>
                <w:szCs w:val="20"/>
              </w:rPr>
              <w:t>кв</w:t>
            </w:r>
            <w:proofErr w:type="gramStart"/>
            <w:r w:rsidRPr="00E11F6A">
              <w:rPr>
                <w:sz w:val="18"/>
                <w:szCs w:val="20"/>
              </w:rPr>
              <w:t>.м</w:t>
            </w:r>
            <w:proofErr w:type="spellEnd"/>
            <w:proofErr w:type="gramEnd"/>
            <w:r w:rsidRPr="00E11F6A">
              <w:rPr>
                <w:sz w:val="18"/>
                <w:szCs w:val="20"/>
              </w:rPr>
              <w:t xml:space="preserve"> – участки, расположенные в удаленных от центра г. Орла районах, но имеющие достаточное транспортное сообщение;</w:t>
            </w:r>
          </w:p>
          <w:p w:rsidR="0081174B" w:rsidRPr="00E11F6A" w:rsidRDefault="0081174B" w:rsidP="00E3490A">
            <w:pPr>
              <w:numPr>
                <w:ilvl w:val="0"/>
                <w:numId w:val="10"/>
              </w:numPr>
              <w:tabs>
                <w:tab w:val="left" w:pos="230"/>
              </w:tabs>
              <w:spacing w:after="60"/>
              <w:ind w:left="0" w:firstLine="0"/>
              <w:jc w:val="both"/>
              <w:rPr>
                <w:sz w:val="18"/>
                <w:szCs w:val="20"/>
              </w:rPr>
            </w:pPr>
            <w:r w:rsidRPr="00E11F6A">
              <w:rPr>
                <w:sz w:val="18"/>
                <w:szCs w:val="20"/>
              </w:rPr>
              <w:t xml:space="preserve">100 – 1500 руб. за 1 </w:t>
            </w:r>
            <w:proofErr w:type="spellStart"/>
            <w:r w:rsidRPr="00E11F6A">
              <w:rPr>
                <w:sz w:val="18"/>
                <w:szCs w:val="20"/>
              </w:rPr>
              <w:t>кв</w:t>
            </w:r>
            <w:proofErr w:type="gramStart"/>
            <w:r w:rsidRPr="00E11F6A">
              <w:rPr>
                <w:sz w:val="18"/>
                <w:szCs w:val="20"/>
              </w:rPr>
              <w:t>.м</w:t>
            </w:r>
            <w:proofErr w:type="spellEnd"/>
            <w:proofErr w:type="gramEnd"/>
            <w:r w:rsidRPr="00E11F6A">
              <w:rPr>
                <w:sz w:val="18"/>
                <w:szCs w:val="20"/>
              </w:rPr>
              <w:t xml:space="preserve"> – участки в Орловском районе, в населенных пунктах с хорошо развитой коммерческой деятельностью;</w:t>
            </w:r>
          </w:p>
          <w:p w:rsidR="0081174B" w:rsidRPr="00E11F6A" w:rsidRDefault="0081174B" w:rsidP="00E3490A">
            <w:pPr>
              <w:numPr>
                <w:ilvl w:val="0"/>
                <w:numId w:val="10"/>
              </w:numPr>
              <w:tabs>
                <w:tab w:val="left" w:pos="230"/>
              </w:tabs>
              <w:spacing w:after="60"/>
              <w:ind w:left="0" w:firstLine="0"/>
              <w:jc w:val="both"/>
              <w:rPr>
                <w:sz w:val="18"/>
                <w:szCs w:val="20"/>
              </w:rPr>
            </w:pPr>
            <w:r w:rsidRPr="00E11F6A">
              <w:rPr>
                <w:sz w:val="18"/>
                <w:szCs w:val="20"/>
              </w:rPr>
              <w:t xml:space="preserve">1500 – 4000 руб. за 1 </w:t>
            </w:r>
            <w:proofErr w:type="spellStart"/>
            <w:r w:rsidRPr="00E11F6A">
              <w:rPr>
                <w:sz w:val="18"/>
                <w:szCs w:val="20"/>
              </w:rPr>
              <w:t>кв</w:t>
            </w:r>
            <w:proofErr w:type="gramStart"/>
            <w:r w:rsidRPr="00E11F6A">
              <w:rPr>
                <w:sz w:val="18"/>
                <w:szCs w:val="20"/>
              </w:rPr>
              <w:t>.м</w:t>
            </w:r>
            <w:proofErr w:type="spellEnd"/>
            <w:proofErr w:type="gramEnd"/>
            <w:r w:rsidRPr="00E11F6A">
              <w:rPr>
                <w:sz w:val="18"/>
                <w:szCs w:val="20"/>
              </w:rPr>
              <w:t xml:space="preserve"> – участки в крупных районны</w:t>
            </w:r>
            <w:r w:rsidR="00353491" w:rsidRPr="00E11F6A">
              <w:rPr>
                <w:sz w:val="18"/>
                <w:szCs w:val="20"/>
              </w:rPr>
              <w:t>х центрах г. Мценске и г. Ливны.</w:t>
            </w:r>
          </w:p>
          <w:p w:rsidR="0081174B" w:rsidRPr="00E11F6A" w:rsidRDefault="0081174B" w:rsidP="00E3490A">
            <w:pPr>
              <w:spacing w:after="60"/>
              <w:jc w:val="both"/>
              <w:rPr>
                <w:sz w:val="18"/>
                <w:szCs w:val="20"/>
              </w:rPr>
            </w:pPr>
            <w:r w:rsidRPr="00E11F6A">
              <w:rPr>
                <w:sz w:val="18"/>
                <w:szCs w:val="20"/>
              </w:rPr>
              <w:t>В удаленных районах области рынок земли под коммерческую застройку практически отсутствует, что объясняется недостаточностью спроса и возможностью его полного обеспечения за счет выделения муниципальных земель.</w:t>
            </w:r>
          </w:p>
          <w:p w:rsidR="005D7366" w:rsidRPr="00E11F6A" w:rsidRDefault="005D7366" w:rsidP="00E3490A">
            <w:pPr>
              <w:spacing w:after="60"/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  <w:szCs w:val="20"/>
              </w:rPr>
              <w:t>Полная характеристика данного сегмента рынка представлена в п. 4.3.9 Отчета об итогах государственной кадастровой оценки Том 1, стр. 139-148</w:t>
            </w:r>
          </w:p>
        </w:tc>
      </w:tr>
      <w:tr w:rsidR="00687E2A" w:rsidRPr="00E11F6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687E2A" w:rsidP="002A417A">
            <w:pPr>
              <w:jc w:val="center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687E2A" w:rsidP="002A417A">
            <w:pPr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E11F6A" w:rsidRDefault="00687E2A" w:rsidP="00353491">
            <w:pPr>
              <w:jc w:val="both"/>
              <w:rPr>
                <w:color w:val="000000"/>
                <w:sz w:val="18"/>
              </w:rPr>
            </w:pPr>
            <w:r w:rsidRPr="00E11F6A">
              <w:rPr>
                <w:color w:val="000000"/>
                <w:sz w:val="18"/>
              </w:rPr>
              <w:t xml:space="preserve">Ценовое зонирование для земельных участков под </w:t>
            </w:r>
            <w:r w:rsidR="00353491" w:rsidRPr="00E11F6A">
              <w:rPr>
                <w:color w:val="000000"/>
                <w:sz w:val="18"/>
              </w:rPr>
              <w:t>общественное использование</w:t>
            </w:r>
            <w:r w:rsidRPr="00E11F6A">
              <w:rPr>
                <w:color w:val="000000"/>
                <w:sz w:val="18"/>
              </w:rPr>
              <w:t xml:space="preserve"> </w:t>
            </w:r>
            <w:r w:rsidR="00353491" w:rsidRPr="00E11F6A">
              <w:rPr>
                <w:color w:val="000000"/>
                <w:sz w:val="18"/>
              </w:rPr>
              <w:t>и коммерческие объекты</w:t>
            </w:r>
            <w:r w:rsidRPr="00E11F6A">
              <w:rPr>
                <w:color w:val="000000"/>
                <w:sz w:val="18"/>
              </w:rPr>
              <w:t xml:space="preserve"> не проводилось</w:t>
            </w:r>
          </w:p>
        </w:tc>
      </w:tr>
    </w:tbl>
    <w:p w:rsidR="00122EAC" w:rsidRPr="006B22E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5D7366" w:rsidRPr="00F15EF5" w:rsidTr="004A4A3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53EC6" w:rsidRPr="00F15EF5" w:rsidTr="00F26EBF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C6" w:rsidRPr="00F15EF5" w:rsidRDefault="00553EC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C6" w:rsidRPr="00553EC6" w:rsidRDefault="00553EC6" w:rsidP="00F26EBF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 w:rsidRPr="00553EC6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292CD2" w:rsidRDefault="00420B99" w:rsidP="004A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823,02</w:t>
            </w:r>
            <w:r w:rsidR="00553EC6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3E290C" w:rsidRDefault="00553EC6" w:rsidP="00DA0DF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программного обеспечения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  <w:r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</w:t>
            </w:r>
            <w:proofErr w:type="spellStart"/>
            <w:r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Яндекс-карт в сети Интернет</w:t>
            </w:r>
          </w:p>
        </w:tc>
      </w:tr>
      <w:tr w:rsidR="00553EC6" w:rsidRPr="00F15EF5" w:rsidTr="00F26EB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C6" w:rsidRPr="00F15EF5" w:rsidRDefault="00553EC6" w:rsidP="004A4A32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EC6" w:rsidRPr="00553EC6" w:rsidRDefault="00553EC6" w:rsidP="00F26EBF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 w:rsidRPr="00553EC6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292CD2" w:rsidRDefault="00420B99" w:rsidP="004A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62,69</w:t>
            </w:r>
            <w:r w:rsidR="00553EC6"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3E290C" w:rsidRDefault="00553EC6" w:rsidP="004A4A3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программного обеспечения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  <w:r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</w:t>
            </w:r>
            <w:proofErr w:type="spellStart"/>
            <w:r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Яндекс-карт в сети Интернет</w:t>
            </w:r>
          </w:p>
        </w:tc>
      </w:tr>
      <w:tr w:rsidR="00553EC6" w:rsidRPr="00F15EF5" w:rsidTr="00F26EB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F15EF5" w:rsidRDefault="00553EC6" w:rsidP="004A4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553EC6" w:rsidRDefault="00553EC6" w:rsidP="00F26EBF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 w:rsidRPr="00553EC6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7E45F6" w:rsidRDefault="00420B99" w:rsidP="004A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422,45 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Default="00420B99" w:rsidP="004A4A32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программного обеспечения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  <w:r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</w:t>
            </w:r>
            <w:proofErr w:type="spellStart"/>
            <w:r>
              <w:rPr>
                <w:color w:val="000000"/>
                <w:sz w:val="20"/>
                <w:szCs w:val="20"/>
              </w:rPr>
              <w:t>Росреестра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 Яндекс-карт в сети Интернет</w:t>
            </w:r>
          </w:p>
        </w:tc>
      </w:tr>
      <w:tr w:rsidR="00553EC6" w:rsidRPr="00F15EF5" w:rsidTr="00F26EBF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F15EF5" w:rsidRDefault="00553EC6" w:rsidP="004A4A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553EC6" w:rsidRDefault="00553EC6" w:rsidP="00F26EBF">
            <w:pPr>
              <w:pStyle w:val="ac"/>
              <w:tabs>
                <w:tab w:val="left" w:pos="268"/>
              </w:tabs>
              <w:ind w:left="34"/>
              <w:rPr>
                <w:color w:val="000000"/>
                <w:sz w:val="20"/>
                <w:szCs w:val="20"/>
              </w:rPr>
            </w:pPr>
            <w:r w:rsidRPr="00553EC6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Default="00420B99" w:rsidP="004A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Заводской</w:t>
            </w:r>
            <w:r w:rsidR="00F26EBF">
              <w:rPr>
                <w:sz w:val="20"/>
                <w:szCs w:val="20"/>
              </w:rPr>
              <w:t xml:space="preserve"> р-н</w:t>
            </w:r>
          </w:p>
          <w:p w:rsidR="00420B99" w:rsidRDefault="00420B99" w:rsidP="004A4A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метка: </w:t>
            </w:r>
            <w:r w:rsidRPr="00420B99">
              <w:rPr>
                <w:sz w:val="20"/>
                <w:szCs w:val="20"/>
              </w:rPr>
              <w:t>0,991578999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EC6" w:rsidRPr="003E290C" w:rsidRDefault="00420B99" w:rsidP="00E3763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Расчет с помощью СПО «Гос</w:t>
            </w:r>
            <w:r w:rsidR="00E3763C">
              <w:rPr>
                <w:color w:val="000000"/>
                <w:sz w:val="20"/>
                <w:szCs w:val="20"/>
              </w:rPr>
              <w:t>ударственная кадастровая оценка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  <w:r w:rsidRPr="00420B99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ЗУ\2.1.4 Обоснование и описание моделей оценки ЗУ\Сегмент 4\местоположение установлено\Орел</w:t>
            </w:r>
          </w:p>
        </w:tc>
      </w:tr>
    </w:tbl>
    <w:p w:rsidR="00EF35F6" w:rsidRDefault="00EF35F6" w:rsidP="00F275B9">
      <w:pPr>
        <w:jc w:val="both"/>
        <w:rPr>
          <w:color w:val="000000"/>
          <w:sz w:val="16"/>
        </w:rPr>
      </w:pPr>
    </w:p>
    <w:p w:rsidR="001025CE" w:rsidRDefault="001025CE" w:rsidP="00F275B9">
      <w:pPr>
        <w:jc w:val="both"/>
        <w:rPr>
          <w:color w:val="000000"/>
          <w:sz w:val="16"/>
        </w:rPr>
      </w:pPr>
    </w:p>
    <w:p w:rsidR="001025CE" w:rsidRDefault="001025CE" w:rsidP="00F275B9">
      <w:pPr>
        <w:jc w:val="both"/>
        <w:rPr>
          <w:color w:val="000000"/>
          <w:sz w:val="16"/>
        </w:rPr>
      </w:pPr>
    </w:p>
    <w:p w:rsidR="00122EAC" w:rsidRDefault="004C1798" w:rsidP="008943A5">
      <w:pP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2.4. Кадастровая</w:t>
      </w:r>
      <w:r w:rsidR="00122EAC" w:rsidRPr="00D06F1D">
        <w:rPr>
          <w:color w:val="000000"/>
        </w:rPr>
        <w:t xml:space="preserve"> стоимость   объекта   недвижимости   определена  в</w:t>
      </w:r>
      <w:r w:rsidR="00122EAC">
        <w:rPr>
          <w:color w:val="000000"/>
        </w:rPr>
        <w:t xml:space="preserve"> </w:t>
      </w:r>
      <w:r w:rsidR="00122EAC"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18125E" w:rsidRDefault="005D5926" w:rsidP="001025CE">
            <w:pPr>
              <w:spacing w:line="228" w:lineRule="auto"/>
              <w:jc w:val="both"/>
              <w:rPr>
                <w:sz w:val="20"/>
                <w:szCs w:val="20"/>
              </w:rPr>
            </w:pPr>
            <w:proofErr w:type="gramStart"/>
            <w:r w:rsidRPr="0018125E">
              <w:rPr>
                <w:sz w:val="20"/>
                <w:szCs w:val="20"/>
              </w:rPr>
              <w:t>Массовая</w:t>
            </w:r>
            <w:proofErr w:type="gramEnd"/>
            <w:r w:rsidRPr="0018125E">
              <w:rPr>
                <w:sz w:val="20"/>
                <w:szCs w:val="20"/>
              </w:rPr>
              <w:t xml:space="preserve"> – в связи с приоритетом данного способа согласно п. 1.3 Методических указаний</w:t>
            </w:r>
          </w:p>
        </w:tc>
      </w:tr>
      <w:tr w:rsidR="005D5926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5D5926" w:rsidRPr="0018125E" w:rsidRDefault="001D11B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1D11B6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  <w:r w:rsidR="005B37A6">
              <w:rPr>
                <w:color w:val="000000"/>
                <w:sz w:val="20"/>
                <w:szCs w:val="20"/>
              </w:rPr>
              <w:t xml:space="preserve"> * </w:t>
            </w:r>
            <w:r w:rsidR="005B37A6" w:rsidRPr="005B37A6">
              <w:rPr>
                <w:color w:val="0000FF"/>
                <w:sz w:val="20"/>
                <w:szCs w:val="20"/>
              </w:rPr>
              <w:t>0,56</w:t>
            </w:r>
            <w:r w:rsidR="005B37A6">
              <w:rPr>
                <w:color w:val="000000"/>
                <w:sz w:val="20"/>
                <w:szCs w:val="20"/>
              </w:rPr>
              <w:t xml:space="preserve"> </w:t>
            </w:r>
            <w:r w:rsidR="005B37A6" w:rsidRPr="003614DA">
              <w:rPr>
                <w:sz w:val="20"/>
                <w:szCs w:val="20"/>
              </w:rPr>
              <w:t xml:space="preserve">(корректировка на вид использования для объединенной группы </w:t>
            </w:r>
            <w:r w:rsidR="005B37A6">
              <w:rPr>
                <w:color w:val="0000FF"/>
                <w:sz w:val="20"/>
                <w:szCs w:val="20"/>
              </w:rPr>
              <w:t>4.3</w:t>
            </w:r>
            <w:r w:rsidR="005B37A6" w:rsidRPr="003614DA">
              <w:rPr>
                <w:sz w:val="20"/>
                <w:szCs w:val="20"/>
              </w:rPr>
              <w:t xml:space="preserve"> "</w:t>
            </w:r>
            <w:r w:rsidR="005B37A6">
              <w:rPr>
                <w:color w:val="0000FF"/>
                <w:sz w:val="20"/>
                <w:szCs w:val="20"/>
              </w:rPr>
              <w:t>Коммунально-бытовое</w:t>
            </w:r>
            <w:r w:rsidR="005B37A6" w:rsidRPr="003614DA">
              <w:rPr>
                <w:sz w:val="20"/>
                <w:szCs w:val="20"/>
              </w:rPr>
              <w:t>")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5CE" w:rsidRDefault="001025CE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Общественное использование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  <w:p w:rsidR="005D5926" w:rsidRPr="00D9444A" w:rsidRDefault="001025CE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6444F5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которые в соответствии </w:t>
            </w:r>
            <w:r w:rsidRPr="006444F5">
              <w:rPr>
                <w:color w:val="000000"/>
                <w:sz w:val="20"/>
                <w:szCs w:val="20"/>
              </w:rPr>
              <w:t>с Методическими указаниями о государственной кадастровой оценке, утв. Приказом Минэкономразвития России от 12.05.2017 г. №226,</w:t>
            </w:r>
            <w:r w:rsidRPr="006444F5">
              <w:rPr>
                <w:color w:val="FF0000"/>
                <w:sz w:val="20"/>
              </w:rPr>
              <w:t xml:space="preserve"> </w:t>
            </w:r>
            <w:r w:rsidRPr="006444F5">
              <w:rPr>
                <w:color w:val="000000"/>
                <w:sz w:val="20"/>
              </w:rPr>
              <w:t xml:space="preserve">относятся к сегменту </w:t>
            </w:r>
            <w:r>
              <w:rPr>
                <w:color w:val="000000"/>
                <w:sz w:val="20"/>
              </w:rPr>
              <w:t>3</w:t>
            </w:r>
            <w:r w:rsidRPr="006444F5">
              <w:rPr>
                <w:color w:val="000000"/>
                <w:sz w:val="20"/>
              </w:rPr>
              <w:t xml:space="preserve"> «</w:t>
            </w:r>
            <w:r>
              <w:rPr>
                <w:color w:val="000000"/>
                <w:sz w:val="20"/>
              </w:rPr>
              <w:t>Общественное использование</w:t>
            </w:r>
            <w:r w:rsidRPr="006444F5">
              <w:rPr>
                <w:color w:val="000000"/>
                <w:sz w:val="20"/>
              </w:rPr>
              <w:t>» к базовому сегменту 4 «Предпринимательство» применяется корректировка на вид использования.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Код расчета вида использования (группа): </w:t>
            </w:r>
            <w:r>
              <w:rPr>
                <w:color w:val="000000"/>
                <w:sz w:val="20"/>
                <w:szCs w:val="20"/>
              </w:rPr>
              <w:t>0</w:t>
            </w:r>
            <w:r w:rsidR="00B3446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:0</w:t>
            </w:r>
            <w:r w:rsidR="005B37A6">
              <w:rPr>
                <w:color w:val="000000"/>
                <w:sz w:val="20"/>
                <w:szCs w:val="20"/>
              </w:rPr>
              <w:t>81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5B37A6" w:rsidRPr="005B37A6">
              <w:rPr>
                <w:color w:val="000000"/>
                <w:sz w:val="20"/>
                <w:szCs w:val="20"/>
              </w:rPr>
              <w:t>Общественное управление. Размещение ОКС,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</w:t>
            </w:r>
            <w:r w:rsidRPr="004A490F">
              <w:rPr>
                <w:color w:val="000000"/>
                <w:sz w:val="20"/>
                <w:szCs w:val="20"/>
              </w:rPr>
              <w:t>»</w:t>
            </w:r>
            <w:r w:rsidR="00BA1578">
              <w:rPr>
                <w:color w:val="000000"/>
                <w:sz w:val="20"/>
                <w:szCs w:val="20"/>
              </w:rPr>
              <w:t xml:space="preserve">. Подгруппа (объединенная группа) – </w:t>
            </w:r>
            <w:r w:rsidR="005B37A6">
              <w:rPr>
                <w:color w:val="0000FF"/>
                <w:sz w:val="20"/>
                <w:szCs w:val="20"/>
              </w:rPr>
              <w:t>4.3</w:t>
            </w:r>
            <w:r w:rsidR="00BA1578" w:rsidRPr="003614DA">
              <w:rPr>
                <w:color w:val="0000FF"/>
                <w:sz w:val="20"/>
                <w:szCs w:val="20"/>
              </w:rPr>
              <w:t xml:space="preserve"> «</w:t>
            </w:r>
            <w:r w:rsidR="005B37A6">
              <w:rPr>
                <w:color w:val="0000FF"/>
                <w:sz w:val="20"/>
                <w:szCs w:val="20"/>
              </w:rPr>
              <w:t>Коммунально-бытовое</w:t>
            </w:r>
            <w:r w:rsidR="00BA1578">
              <w:rPr>
                <w:color w:val="000000"/>
                <w:sz w:val="20"/>
                <w:szCs w:val="20"/>
              </w:rPr>
              <w:t>»</w:t>
            </w:r>
            <w:r w:rsidRPr="004A490F">
              <w:rPr>
                <w:color w:val="000000"/>
                <w:sz w:val="20"/>
                <w:szCs w:val="20"/>
              </w:rPr>
              <w:t xml:space="preserve"> в соответствии с фактическим использованием</w:t>
            </w:r>
            <w:r w:rsidR="00BA15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1025CE">
            <w:pPr>
              <w:spacing w:line="228" w:lineRule="auto"/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</w:t>
            </w:r>
            <w:r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797C32" w:rsidRDefault="00797C32" w:rsidP="00122EAC">
      <w:pPr>
        <w:rPr>
          <w:sz w:val="12"/>
        </w:rPr>
      </w:pPr>
    </w:p>
    <w:p w:rsidR="001025CE" w:rsidRPr="001025CE" w:rsidRDefault="001025CE" w:rsidP="00122EAC">
      <w:pPr>
        <w:rPr>
          <w:sz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01C66" w:rsidRDefault="00301C66" w:rsidP="009463F8">
      <w:pPr>
        <w:jc w:val="both"/>
        <w:rPr>
          <w:color w:val="FF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4A4A32" w:rsidRDefault="009463F8" w:rsidP="00FD321B">
            <w:pPr>
              <w:rPr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/С.Г. Оганесян/</w:t>
            </w:r>
          </w:p>
        </w:tc>
      </w:tr>
      <w:tr w:rsidR="009463F8" w:rsidRPr="002533A9" w:rsidTr="00FD321B">
        <w:tc>
          <w:tcPr>
            <w:tcW w:w="3227" w:type="dxa"/>
          </w:tcPr>
          <w:p w:rsidR="00E11F6A" w:rsidRPr="00E11F6A" w:rsidRDefault="00E11F6A" w:rsidP="00FD321B">
            <w:pPr>
              <w:rPr>
                <w:color w:val="000000"/>
                <w:sz w:val="8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4F7B96" w:rsidRDefault="009463F8" w:rsidP="009463F8">
      <w:pPr>
        <w:ind w:firstLine="567"/>
        <w:rPr>
          <w:sz w:val="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726253" w:rsidRDefault="00726253" w:rsidP="00E11F6A">
      <w:pPr>
        <w:ind w:firstLine="567"/>
        <w:rPr>
          <w:sz w:val="16"/>
          <w:szCs w:val="16"/>
        </w:rPr>
      </w:pPr>
    </w:p>
    <w:sectPr w:rsidR="00726253" w:rsidSect="001025CE">
      <w:pgSz w:w="11906" w:h="16838" w:code="9"/>
      <w:pgMar w:top="794" w:right="567" w:bottom="737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353AE1"/>
    <w:multiLevelType w:val="hybridMultilevel"/>
    <w:tmpl w:val="9EBE4BE8"/>
    <w:lvl w:ilvl="0" w:tplc="8806B2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8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42C81"/>
    <w:rsid w:val="00062F50"/>
    <w:rsid w:val="0006399E"/>
    <w:rsid w:val="00067FAF"/>
    <w:rsid w:val="00074B89"/>
    <w:rsid w:val="000804FA"/>
    <w:rsid w:val="0009466B"/>
    <w:rsid w:val="000955DF"/>
    <w:rsid w:val="00095B2D"/>
    <w:rsid w:val="0009680B"/>
    <w:rsid w:val="000A09FD"/>
    <w:rsid w:val="000A1098"/>
    <w:rsid w:val="000A72B7"/>
    <w:rsid w:val="000B2881"/>
    <w:rsid w:val="000C1C4B"/>
    <w:rsid w:val="000C72C4"/>
    <w:rsid w:val="000C7D3B"/>
    <w:rsid w:val="000D204B"/>
    <w:rsid w:val="000D43D5"/>
    <w:rsid w:val="000F1398"/>
    <w:rsid w:val="000F4093"/>
    <w:rsid w:val="001025CE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279"/>
    <w:rsid w:val="0019585E"/>
    <w:rsid w:val="00197D86"/>
    <w:rsid w:val="001A5CA1"/>
    <w:rsid w:val="001B2248"/>
    <w:rsid w:val="001B4521"/>
    <w:rsid w:val="001B6D33"/>
    <w:rsid w:val="001C3BA3"/>
    <w:rsid w:val="001C7BE0"/>
    <w:rsid w:val="001D11B6"/>
    <w:rsid w:val="001D1CB9"/>
    <w:rsid w:val="001D2D0D"/>
    <w:rsid w:val="001E21B7"/>
    <w:rsid w:val="001E70E5"/>
    <w:rsid w:val="001F3767"/>
    <w:rsid w:val="001F4A07"/>
    <w:rsid w:val="0020074A"/>
    <w:rsid w:val="00211A42"/>
    <w:rsid w:val="00212D7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1548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D6559"/>
    <w:rsid w:val="002E72EA"/>
    <w:rsid w:val="002E7892"/>
    <w:rsid w:val="002F4826"/>
    <w:rsid w:val="00301C66"/>
    <w:rsid w:val="00336B26"/>
    <w:rsid w:val="003405E2"/>
    <w:rsid w:val="00346FAB"/>
    <w:rsid w:val="003521F0"/>
    <w:rsid w:val="00353491"/>
    <w:rsid w:val="0035441C"/>
    <w:rsid w:val="00357C0C"/>
    <w:rsid w:val="00360983"/>
    <w:rsid w:val="003614DA"/>
    <w:rsid w:val="003618DF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290C"/>
    <w:rsid w:val="003E510D"/>
    <w:rsid w:val="003F05C3"/>
    <w:rsid w:val="003F7A4F"/>
    <w:rsid w:val="0040522D"/>
    <w:rsid w:val="0041657C"/>
    <w:rsid w:val="00420B99"/>
    <w:rsid w:val="004253FC"/>
    <w:rsid w:val="00426F9D"/>
    <w:rsid w:val="00430FD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A4A32"/>
    <w:rsid w:val="004B43DC"/>
    <w:rsid w:val="004B4B56"/>
    <w:rsid w:val="004B76D4"/>
    <w:rsid w:val="004C1798"/>
    <w:rsid w:val="004C330C"/>
    <w:rsid w:val="004D4866"/>
    <w:rsid w:val="004D6DCF"/>
    <w:rsid w:val="004E071D"/>
    <w:rsid w:val="004E0823"/>
    <w:rsid w:val="004F4711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1E67"/>
    <w:rsid w:val="00532BB5"/>
    <w:rsid w:val="005434AD"/>
    <w:rsid w:val="00543559"/>
    <w:rsid w:val="005448EE"/>
    <w:rsid w:val="005453C7"/>
    <w:rsid w:val="00553EC6"/>
    <w:rsid w:val="00555151"/>
    <w:rsid w:val="00555906"/>
    <w:rsid w:val="00563C02"/>
    <w:rsid w:val="00564BF6"/>
    <w:rsid w:val="0057315B"/>
    <w:rsid w:val="00583597"/>
    <w:rsid w:val="005861A8"/>
    <w:rsid w:val="005867D9"/>
    <w:rsid w:val="00590294"/>
    <w:rsid w:val="00590BEC"/>
    <w:rsid w:val="00590FBC"/>
    <w:rsid w:val="00591261"/>
    <w:rsid w:val="005A0502"/>
    <w:rsid w:val="005B37A6"/>
    <w:rsid w:val="005B719E"/>
    <w:rsid w:val="005D0458"/>
    <w:rsid w:val="005D581D"/>
    <w:rsid w:val="005D5926"/>
    <w:rsid w:val="005D7366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4F34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B22EC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636FD"/>
    <w:rsid w:val="00797C32"/>
    <w:rsid w:val="007A30A4"/>
    <w:rsid w:val="007A65D5"/>
    <w:rsid w:val="007D1621"/>
    <w:rsid w:val="007D2525"/>
    <w:rsid w:val="007D3A0B"/>
    <w:rsid w:val="007D7766"/>
    <w:rsid w:val="007E45F6"/>
    <w:rsid w:val="007E6730"/>
    <w:rsid w:val="007E7C22"/>
    <w:rsid w:val="007F5FE2"/>
    <w:rsid w:val="007F7806"/>
    <w:rsid w:val="008044B4"/>
    <w:rsid w:val="00805C31"/>
    <w:rsid w:val="0081174B"/>
    <w:rsid w:val="00812793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285"/>
    <w:rsid w:val="008606CE"/>
    <w:rsid w:val="00861CF4"/>
    <w:rsid w:val="00863182"/>
    <w:rsid w:val="00865A13"/>
    <w:rsid w:val="00872B84"/>
    <w:rsid w:val="00877338"/>
    <w:rsid w:val="00892924"/>
    <w:rsid w:val="008943A5"/>
    <w:rsid w:val="008A0F90"/>
    <w:rsid w:val="008A1661"/>
    <w:rsid w:val="008A7CE5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67E3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14BA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75BF5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E6F66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03E2"/>
    <w:rsid w:val="00B34466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A1578"/>
    <w:rsid w:val="00BB1E10"/>
    <w:rsid w:val="00BC0AF6"/>
    <w:rsid w:val="00BC4BA3"/>
    <w:rsid w:val="00BD12DE"/>
    <w:rsid w:val="00BD19E5"/>
    <w:rsid w:val="00BE15D5"/>
    <w:rsid w:val="00BE3674"/>
    <w:rsid w:val="00BF6D34"/>
    <w:rsid w:val="00C21DD0"/>
    <w:rsid w:val="00C22426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0DF1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E034B2"/>
    <w:rsid w:val="00E05F23"/>
    <w:rsid w:val="00E11F6A"/>
    <w:rsid w:val="00E23975"/>
    <w:rsid w:val="00E34356"/>
    <w:rsid w:val="00E3490A"/>
    <w:rsid w:val="00E35509"/>
    <w:rsid w:val="00E3763C"/>
    <w:rsid w:val="00E41515"/>
    <w:rsid w:val="00E57FBC"/>
    <w:rsid w:val="00E60114"/>
    <w:rsid w:val="00E65723"/>
    <w:rsid w:val="00E665B9"/>
    <w:rsid w:val="00E70143"/>
    <w:rsid w:val="00E740D0"/>
    <w:rsid w:val="00E76C49"/>
    <w:rsid w:val="00E77B48"/>
    <w:rsid w:val="00E8149E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5F6"/>
    <w:rsid w:val="00EF3F1E"/>
    <w:rsid w:val="00EF5B04"/>
    <w:rsid w:val="00F07CAC"/>
    <w:rsid w:val="00F15976"/>
    <w:rsid w:val="00F21AAF"/>
    <w:rsid w:val="00F228F6"/>
    <w:rsid w:val="00F26EBF"/>
    <w:rsid w:val="00F275B9"/>
    <w:rsid w:val="00F47F73"/>
    <w:rsid w:val="00F530B1"/>
    <w:rsid w:val="00F56115"/>
    <w:rsid w:val="00F6268F"/>
    <w:rsid w:val="00F6791B"/>
    <w:rsid w:val="00F870D5"/>
    <w:rsid w:val="00F96264"/>
    <w:rsid w:val="00FC66B3"/>
    <w:rsid w:val="00FD0BDD"/>
    <w:rsid w:val="00FD1F5F"/>
    <w:rsid w:val="00FD30FF"/>
    <w:rsid w:val="00FD321B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24EC2-931D-4B04-9581-1BB232A26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23</cp:revision>
  <cp:lastPrinted>2020-11-25T08:50:00Z</cp:lastPrinted>
  <dcterms:created xsi:type="dcterms:W3CDTF">2020-11-23T12:07:00Z</dcterms:created>
  <dcterms:modified xsi:type="dcterms:W3CDTF">2021-01-18T14:10:00Z</dcterms:modified>
</cp:coreProperties>
</file>