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Layout w:type="fixed"/>
        <w:tblLook w:val="01E0" w:firstRow="1" w:lastRow="1" w:firstColumn="1" w:lastColumn="1" w:noHBand="0" w:noVBand="0"/>
      </w:tblPr>
      <w:tblGrid>
        <w:gridCol w:w="5270"/>
        <w:gridCol w:w="4840"/>
      </w:tblGrid>
      <w:tr w:rsidR="00AB5F7B" w:rsidRPr="0032628A" w:rsidTr="008D2583">
        <w:trPr>
          <w:trHeight w:val="3279"/>
        </w:trPr>
        <w:tc>
          <w:tcPr>
            <w:tcW w:w="5270" w:type="dxa"/>
            <w:shd w:val="clear" w:color="auto" w:fill="auto"/>
          </w:tcPr>
          <w:p w:rsidR="00AB5F7B" w:rsidRPr="00AA3698" w:rsidRDefault="00AB5F7B" w:rsidP="00604DF6">
            <w:pPr>
              <w:tabs>
                <w:tab w:val="left" w:pos="-180"/>
                <w:tab w:val="left" w:pos="5040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197BA23" wp14:editId="34CC840B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111125</wp:posOffset>
                  </wp:positionV>
                  <wp:extent cx="902335" cy="826135"/>
                  <wp:effectExtent l="0" t="0" r="0" b="0"/>
                  <wp:wrapNone/>
                  <wp:docPr id="4" name="Рисунок 4" descr="4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698">
              <w:rPr>
                <w:sz w:val="20"/>
                <w:szCs w:val="20"/>
              </w:rPr>
              <w:t>РОССИЙСКАЯ ФЕДЕРАЦИЯ</w:t>
            </w: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  <w:r w:rsidRPr="002120DA">
              <w:rPr>
                <w:sz w:val="28"/>
                <w:szCs w:val="28"/>
              </w:rPr>
              <w:t xml:space="preserve">                         </w:t>
            </w: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</w:p>
          <w:p w:rsidR="00AB5F7B" w:rsidRPr="00FA1E89" w:rsidRDefault="00AB5F7B" w:rsidP="00604DF6">
            <w:pPr>
              <w:tabs>
                <w:tab w:val="left" w:pos="-180"/>
                <w:tab w:val="left" w:pos="5040"/>
              </w:tabs>
            </w:pPr>
          </w:p>
          <w:p w:rsidR="00AB5F7B" w:rsidRPr="00D56B4B" w:rsidRDefault="00AB5F7B" w:rsidP="00604DF6">
            <w:pPr>
              <w:tabs>
                <w:tab w:val="left" w:pos="-180"/>
                <w:tab w:val="left" w:pos="4500"/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56B4B">
              <w:rPr>
                <w:sz w:val="18"/>
                <w:szCs w:val="18"/>
              </w:rPr>
              <w:t>БЮДЖЕТНОЕ УЧРЕЖДЕНИЕ</w:t>
            </w:r>
          </w:p>
          <w:p w:rsidR="00AB5F7B" w:rsidRPr="00D56B4B" w:rsidRDefault="00AB5F7B" w:rsidP="00604DF6">
            <w:pPr>
              <w:tabs>
                <w:tab w:val="left" w:pos="-180"/>
                <w:tab w:val="left" w:pos="4500"/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56B4B">
              <w:rPr>
                <w:sz w:val="18"/>
                <w:szCs w:val="18"/>
              </w:rPr>
              <w:t>ОРЛОВСКОЙ ОБЛАСТИ</w:t>
            </w:r>
          </w:p>
          <w:p w:rsidR="00AB5F7B" w:rsidRPr="004C7FC4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22"/>
                <w:szCs w:val="22"/>
              </w:rPr>
            </w:pPr>
            <w:r w:rsidRPr="004C7FC4">
              <w:rPr>
                <w:sz w:val="22"/>
                <w:szCs w:val="22"/>
              </w:rPr>
              <w:t>МЕЖРЕГИОНАЛЬНОЕ БЮРО</w:t>
            </w:r>
          </w:p>
          <w:p w:rsidR="00AB5F7B" w:rsidRPr="004C7FC4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22"/>
                <w:szCs w:val="22"/>
              </w:rPr>
            </w:pPr>
            <w:r w:rsidRPr="004C7FC4">
              <w:rPr>
                <w:sz w:val="22"/>
                <w:szCs w:val="22"/>
              </w:rPr>
              <w:t>ТЕХНИЧЕСКОЙ  ИНВЕНТАРИЗАЦИИ</w:t>
            </w:r>
          </w:p>
          <w:p w:rsidR="00AB5F7B" w:rsidRPr="00DF017D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18"/>
                <w:szCs w:val="18"/>
              </w:rPr>
            </w:pPr>
            <w:r w:rsidRPr="00DF017D">
              <w:rPr>
                <w:sz w:val="18"/>
                <w:szCs w:val="18"/>
              </w:rPr>
              <w:t>( БУ ОО «МР БТИ»)</w:t>
            </w:r>
          </w:p>
          <w:p w:rsidR="00AB5F7B" w:rsidRPr="002A417A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rPr>
                <w:sz w:val="12"/>
                <w:szCs w:val="12"/>
              </w:rPr>
            </w:pPr>
          </w:p>
          <w:p w:rsidR="00AB5F7B" w:rsidRPr="00DF017D" w:rsidRDefault="00AB5F7B" w:rsidP="00604DF6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F017D">
              <w:rPr>
                <w:sz w:val="18"/>
                <w:szCs w:val="18"/>
              </w:rPr>
              <w:t>Ленина ул, д. 25, Орел, 302028 тел./факс: (486-2) 40-99-99</w:t>
            </w:r>
          </w:p>
          <w:p w:rsidR="00AB5F7B" w:rsidRPr="00AB5F7B" w:rsidRDefault="00AB5F7B" w:rsidP="00604DF6">
            <w:pPr>
              <w:tabs>
                <w:tab w:val="left" w:pos="5040"/>
                <w:tab w:val="left" w:pos="7515"/>
              </w:tabs>
              <w:jc w:val="center"/>
              <w:rPr>
                <w:sz w:val="18"/>
                <w:szCs w:val="18"/>
                <w:lang w:val="en-US"/>
              </w:rPr>
            </w:pPr>
            <w:r w:rsidRPr="00DF017D">
              <w:rPr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Pr="00DF017D">
                <w:rPr>
                  <w:rStyle w:val="aa"/>
                  <w:sz w:val="18"/>
                  <w:szCs w:val="18"/>
                  <w:lang w:val="en-US"/>
                </w:rPr>
                <w:t>nedvijimost@orel.ru</w:t>
              </w:r>
            </w:hyperlink>
            <w:r w:rsidRPr="00DF017D">
              <w:rPr>
                <w:sz w:val="18"/>
                <w:szCs w:val="18"/>
                <w:lang w:val="en-US"/>
              </w:rPr>
              <w:t xml:space="preserve">,  </w:t>
            </w:r>
            <w:hyperlink r:id="rId9" w:history="1">
              <w:r w:rsidRPr="00DF017D">
                <w:rPr>
                  <w:rStyle w:val="aa"/>
                  <w:sz w:val="18"/>
                  <w:szCs w:val="18"/>
                  <w:lang w:val="en-US"/>
                </w:rPr>
                <w:t>http://www.orelbti.ru</w:t>
              </w:r>
            </w:hyperlink>
          </w:p>
          <w:p w:rsidR="00AB5F7B" w:rsidRPr="00AB5F7B" w:rsidRDefault="00AB5F7B" w:rsidP="00604DF6">
            <w:pPr>
              <w:tabs>
                <w:tab w:val="left" w:pos="5040"/>
                <w:tab w:val="left" w:pos="7515"/>
              </w:tabs>
              <w:jc w:val="center"/>
              <w:rPr>
                <w:sz w:val="16"/>
                <w:szCs w:val="16"/>
                <w:lang w:val="en-US"/>
              </w:rPr>
            </w:pPr>
          </w:p>
          <w:tbl>
            <w:tblPr>
              <w:tblW w:w="524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6"/>
              <w:gridCol w:w="468"/>
              <w:gridCol w:w="236"/>
              <w:gridCol w:w="1071"/>
              <w:gridCol w:w="850"/>
              <w:gridCol w:w="851"/>
              <w:gridCol w:w="1463"/>
            </w:tblGrid>
            <w:tr w:rsidR="008D2583" w:rsidRPr="00AF29F1" w:rsidTr="008D2583">
              <w:trPr>
                <w:jc w:val="center"/>
              </w:trPr>
              <w:tc>
                <w:tcPr>
                  <w:tcW w:w="306" w:type="dxa"/>
                  <w:shd w:val="clear" w:color="auto" w:fill="auto"/>
                </w:tcPr>
                <w:p w:rsidR="008D2583" w:rsidRPr="00AF29F1" w:rsidRDefault="008D2583" w:rsidP="008D2583">
                  <w:pPr>
                    <w:jc w:val="right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«</w:t>
                  </w:r>
                </w:p>
              </w:tc>
              <w:tc>
                <w:tcPr>
                  <w:tcW w:w="4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AF29F1" w:rsidRDefault="008D2583" w:rsidP="00CB3AAF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8D2583" w:rsidRPr="00AF29F1" w:rsidRDefault="008D2583" w:rsidP="008D2583">
                  <w:pPr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»</w:t>
                  </w:r>
                </w:p>
              </w:tc>
              <w:tc>
                <w:tcPr>
                  <w:tcW w:w="10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122EAC" w:rsidRDefault="00207F90" w:rsidP="008D2583">
                  <w:pPr>
                    <w:jc w:val="center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июня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8D2583" w:rsidRPr="00AF29F1" w:rsidRDefault="002E576A" w:rsidP="002E576A">
                  <w:pPr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2020</w:t>
                  </w:r>
                  <w:r w:rsidR="008D2583" w:rsidRPr="00AF29F1">
                    <w:rPr>
                      <w:sz w:val="18"/>
                      <w:szCs w:val="22"/>
                    </w:rPr>
                    <w:t xml:space="preserve"> г.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8D2583" w:rsidRPr="00AF29F1" w:rsidRDefault="008D2583" w:rsidP="008D2583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Исх. №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AF29F1" w:rsidRDefault="008D2583" w:rsidP="008D2583">
                  <w:pPr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57-01-24</w:t>
                  </w:r>
                  <w:r w:rsidRPr="00AF29F1">
                    <w:rPr>
                      <w:sz w:val="18"/>
                      <w:szCs w:val="22"/>
                    </w:rPr>
                    <w:t>-</w:t>
                  </w:r>
                </w:p>
              </w:tc>
            </w:tr>
          </w:tbl>
          <w:p w:rsidR="008D2583" w:rsidRPr="008D2583" w:rsidRDefault="008D2583">
            <w:pPr>
              <w:rPr>
                <w:sz w:val="12"/>
              </w:rPr>
            </w:pPr>
          </w:p>
          <w:tbl>
            <w:tblPr>
              <w:tblW w:w="534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830"/>
              <w:gridCol w:w="1271"/>
              <w:gridCol w:w="558"/>
              <w:gridCol w:w="459"/>
              <w:gridCol w:w="306"/>
              <w:gridCol w:w="1115"/>
              <w:gridCol w:w="802"/>
            </w:tblGrid>
            <w:tr w:rsidR="00AF29F1" w:rsidRPr="00AF29F1" w:rsidTr="007F7806">
              <w:trPr>
                <w:jc w:val="center"/>
              </w:trPr>
              <w:tc>
                <w:tcPr>
                  <w:tcW w:w="830" w:type="dxa"/>
                  <w:shd w:val="clear" w:color="auto" w:fill="auto"/>
                </w:tcPr>
                <w:p w:rsidR="00AF29F1" w:rsidRPr="00AF29F1" w:rsidRDefault="00AF29F1" w:rsidP="00604DF6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на №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4759CC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F29F1" w:rsidRPr="00AF29F1" w:rsidRDefault="00AF29F1" w:rsidP="00AF29F1">
                  <w:pPr>
                    <w:jc w:val="right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от </w:t>
                  </w:r>
                  <w:r w:rsidRPr="00AF29F1">
                    <w:rPr>
                      <w:sz w:val="18"/>
                      <w:szCs w:val="22"/>
                    </w:rPr>
                    <w:t>«</w:t>
                  </w:r>
                </w:p>
              </w:tc>
              <w:tc>
                <w:tcPr>
                  <w:tcW w:w="4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604DF6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AF29F1" w:rsidRPr="00AF29F1" w:rsidRDefault="00AF29F1" w:rsidP="00604DF6">
                  <w:pPr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»</w:t>
                  </w:r>
                </w:p>
              </w:tc>
              <w:tc>
                <w:tcPr>
                  <w:tcW w:w="111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604DF6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802" w:type="dxa"/>
                  <w:shd w:val="clear" w:color="auto" w:fill="auto"/>
                </w:tcPr>
                <w:p w:rsidR="00AF29F1" w:rsidRPr="00AF29F1" w:rsidRDefault="008D2583" w:rsidP="002E576A">
                  <w:pPr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20</w:t>
                  </w:r>
                  <w:r w:rsidR="002E576A">
                    <w:rPr>
                      <w:sz w:val="18"/>
                      <w:szCs w:val="22"/>
                    </w:rPr>
                    <w:t>20</w:t>
                  </w:r>
                  <w:r>
                    <w:rPr>
                      <w:sz w:val="18"/>
                      <w:szCs w:val="22"/>
                    </w:rPr>
                    <w:t xml:space="preserve"> г.</w:t>
                  </w:r>
                </w:p>
              </w:tc>
            </w:tr>
          </w:tbl>
          <w:p w:rsidR="00AB5F7B" w:rsidRPr="0032628A" w:rsidRDefault="00AB5F7B" w:rsidP="00AF29F1">
            <w:pPr>
              <w:tabs>
                <w:tab w:val="left" w:pos="5040"/>
                <w:tab w:val="left" w:pos="7515"/>
              </w:tabs>
              <w:spacing w:line="360" w:lineRule="auto"/>
              <w:jc w:val="center"/>
            </w:pPr>
          </w:p>
        </w:tc>
        <w:tc>
          <w:tcPr>
            <w:tcW w:w="4840" w:type="dxa"/>
            <w:shd w:val="clear" w:color="auto" w:fill="auto"/>
          </w:tcPr>
          <w:p w:rsidR="00AB5F7B" w:rsidRPr="00555906" w:rsidRDefault="00AB5F7B" w:rsidP="00604DF6">
            <w:pPr>
              <w:tabs>
                <w:tab w:val="left" w:pos="4500"/>
              </w:tabs>
              <w:rPr>
                <w:sz w:val="22"/>
              </w:rPr>
            </w:pPr>
          </w:p>
          <w:p w:rsidR="00AB5F7B" w:rsidRPr="00555906" w:rsidRDefault="00AB5F7B" w:rsidP="00604DF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Pr="00555906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tbl>
            <w:tblPr>
              <w:tblpPr w:leftFromText="180" w:rightFromText="180" w:vertAnchor="text" w:horzAnchor="page" w:tblpXSpec="center" w:tblpY="25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107"/>
            </w:tblGrid>
            <w:tr w:rsidR="00604DF6" w:rsidRPr="00555906" w:rsidTr="008D2583">
              <w:trPr>
                <w:trHeight w:val="1690"/>
              </w:trPr>
              <w:tc>
                <w:tcPr>
                  <w:tcW w:w="4107" w:type="dxa"/>
                </w:tcPr>
                <w:p w:rsidR="00122EAC" w:rsidRPr="002E576A" w:rsidRDefault="00122EAC" w:rsidP="0017068C">
                  <w:pPr>
                    <w:tabs>
                      <w:tab w:val="left" w:pos="519"/>
                    </w:tabs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AB5F7B" w:rsidRPr="00555906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Pr="00555906" w:rsidRDefault="00604DF6" w:rsidP="00555906">
            <w:pPr>
              <w:tabs>
                <w:tab w:val="left" w:pos="519"/>
              </w:tabs>
              <w:rPr>
                <w:sz w:val="22"/>
              </w:rPr>
            </w:pPr>
            <w:r w:rsidRPr="00555906">
              <w:rPr>
                <w:sz w:val="22"/>
              </w:rPr>
              <w:t xml:space="preserve">  </w:t>
            </w:r>
          </w:p>
          <w:p w:rsidR="00AB5F7B" w:rsidRPr="00555906" w:rsidRDefault="00AB5F7B" w:rsidP="00604DF6">
            <w:pPr>
              <w:tabs>
                <w:tab w:val="left" w:pos="519"/>
              </w:tabs>
              <w:ind w:left="6521" w:hanging="5128"/>
              <w:rPr>
                <w:sz w:val="22"/>
                <w:szCs w:val="28"/>
              </w:rPr>
            </w:pPr>
          </w:p>
        </w:tc>
      </w:tr>
    </w:tbl>
    <w:p w:rsidR="001B2248" w:rsidRDefault="001B2248" w:rsidP="001B2248">
      <w:pPr>
        <w:spacing w:line="360" w:lineRule="auto"/>
        <w:ind w:left="6697"/>
        <w:jc w:val="right"/>
        <w:rPr>
          <w:sz w:val="12"/>
          <w:szCs w:val="12"/>
        </w:rPr>
      </w:pPr>
    </w:p>
    <w:p w:rsidR="0032339B" w:rsidRDefault="0032339B" w:rsidP="001B2248">
      <w:pPr>
        <w:spacing w:line="360" w:lineRule="auto"/>
        <w:ind w:left="6697"/>
        <w:jc w:val="right"/>
        <w:rPr>
          <w:sz w:val="12"/>
          <w:szCs w:val="12"/>
        </w:rPr>
      </w:pPr>
    </w:p>
    <w:p w:rsidR="00555906" w:rsidRPr="00006B4C" w:rsidRDefault="00555906" w:rsidP="001B2248">
      <w:pPr>
        <w:pStyle w:val="a7"/>
        <w:keepNext w:val="0"/>
        <w:overflowPunct/>
        <w:autoSpaceDE/>
        <w:autoSpaceDN/>
        <w:adjustRightInd/>
        <w:spacing w:after="120" w:line="276" w:lineRule="auto"/>
        <w:ind w:firstLine="726"/>
        <w:jc w:val="center"/>
        <w:textAlignment w:val="auto"/>
        <w:rPr>
          <w:sz w:val="8"/>
          <w:szCs w:val="8"/>
        </w:rPr>
      </w:pPr>
    </w:p>
    <w:tbl>
      <w:tblPr>
        <w:tblStyle w:val="ab"/>
        <w:tblW w:w="0" w:type="auto"/>
        <w:jc w:val="center"/>
        <w:tblInd w:w="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739"/>
      </w:tblGrid>
      <w:tr w:rsidR="00122EAC" w:rsidTr="00122EAC">
        <w:trPr>
          <w:jc w:val="center"/>
        </w:trPr>
        <w:tc>
          <w:tcPr>
            <w:tcW w:w="2109" w:type="dxa"/>
          </w:tcPr>
          <w:p w:rsidR="00122EAC" w:rsidRDefault="00122EAC" w:rsidP="00122EAC">
            <w:pPr>
              <w:jc w:val="right"/>
              <w:rPr>
                <w:b/>
                <w:bCs/>
                <w:color w:val="000000"/>
              </w:rPr>
            </w:pPr>
            <w:r w:rsidRPr="00D06F1D">
              <w:rPr>
                <w:b/>
                <w:bCs/>
                <w:color w:val="000000"/>
              </w:rPr>
              <w:t>Разъяснения</w:t>
            </w:r>
            <w:r>
              <w:rPr>
                <w:b/>
                <w:bCs/>
                <w:color w:val="000000"/>
              </w:rPr>
              <w:t xml:space="preserve"> № 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122EAC" w:rsidRDefault="0052041B" w:rsidP="009962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08517A">
              <w:rPr>
                <w:b/>
                <w:bCs/>
                <w:color w:val="000000"/>
              </w:rPr>
              <w:t>4</w:t>
            </w:r>
            <w:r w:rsidR="00996287">
              <w:rPr>
                <w:b/>
                <w:bCs/>
                <w:color w:val="000000"/>
              </w:rPr>
              <w:t>7</w:t>
            </w:r>
          </w:p>
        </w:tc>
      </w:tr>
    </w:tbl>
    <w:p w:rsidR="00122EAC" w:rsidRDefault="00122EAC" w:rsidP="00122EAC">
      <w:pPr>
        <w:jc w:val="center"/>
        <w:rPr>
          <w:b/>
          <w:bCs/>
          <w:color w:val="000000"/>
        </w:rPr>
      </w:pPr>
      <w:r w:rsidRPr="00D06F1D">
        <w:rPr>
          <w:b/>
          <w:bCs/>
          <w:color w:val="000000"/>
        </w:rPr>
        <w:t>связанные с определением кадастровой стоимости</w:t>
      </w:r>
    </w:p>
    <w:p w:rsidR="00122EAC" w:rsidRDefault="00122EAC" w:rsidP="00122EAC">
      <w:pPr>
        <w:jc w:val="center"/>
        <w:rPr>
          <w:b/>
          <w:bCs/>
          <w:color w:val="000000"/>
        </w:rPr>
      </w:pPr>
    </w:p>
    <w:p w:rsidR="00122EAC" w:rsidRDefault="00122EAC" w:rsidP="00122EAC">
      <w:pPr>
        <w:ind w:firstLine="851"/>
        <w:jc w:val="both"/>
        <w:rPr>
          <w:b/>
          <w:bCs/>
          <w:color w:val="000000"/>
        </w:rPr>
      </w:pPr>
      <w:r w:rsidRPr="00D06F1D">
        <w:rPr>
          <w:color w:val="000000"/>
        </w:rPr>
        <w:t xml:space="preserve">На основании обращения </w:t>
      </w:r>
      <w:r w:rsidR="0017068C">
        <w:rPr>
          <w:b/>
          <w:bCs/>
          <w:color w:val="000000"/>
        </w:rPr>
        <w:t>***</w:t>
      </w:r>
      <w:bookmarkStart w:id="0" w:name="_GoBack"/>
      <w:bookmarkEnd w:id="0"/>
      <w:r w:rsidRPr="00D06F1D">
        <w:rPr>
          <w:color w:val="000000"/>
        </w:rPr>
        <w:t xml:space="preserve">, поступившего </w:t>
      </w:r>
      <w:r w:rsidR="0052041B">
        <w:rPr>
          <w:color w:val="000000"/>
        </w:rPr>
        <w:t>20</w:t>
      </w:r>
      <w:r w:rsidRPr="00D06F1D">
        <w:rPr>
          <w:color w:val="000000"/>
        </w:rPr>
        <w:t>.</w:t>
      </w:r>
      <w:r w:rsidR="002E576A">
        <w:rPr>
          <w:color w:val="000000"/>
        </w:rPr>
        <w:t>0</w:t>
      </w:r>
      <w:r w:rsidR="0052041B">
        <w:rPr>
          <w:color w:val="000000"/>
        </w:rPr>
        <w:t>5</w:t>
      </w:r>
      <w:r w:rsidR="002E576A">
        <w:rPr>
          <w:color w:val="000000"/>
        </w:rPr>
        <w:t>.2020</w:t>
      </w:r>
      <w:r w:rsidRPr="00D06F1D">
        <w:rPr>
          <w:color w:val="000000"/>
        </w:rPr>
        <w:t xml:space="preserve">г., </w:t>
      </w:r>
      <w:r w:rsidR="00A77590">
        <w:rPr>
          <w:color w:val="000000"/>
        </w:rPr>
        <w:t xml:space="preserve">и в соответствии </w:t>
      </w:r>
      <w:r w:rsidR="00BA257C">
        <w:rPr>
          <w:rStyle w:val="10"/>
          <w:szCs w:val="26"/>
        </w:rPr>
        <w:t xml:space="preserve">со статьей 20 ФЗ-237, а также приказом Минэкономразвития России от 30.06.2017 г. № 317 «Об утверждении Порядка рассмотрения обращений о предоставлении разъяснений, связанных с определением кадастровой стоимости, в том числе формы предоставления таких разъяснений», </w:t>
      </w:r>
      <w:r w:rsidRPr="00D06F1D">
        <w:rPr>
          <w:color w:val="000000"/>
        </w:rPr>
        <w:t xml:space="preserve">приводим разъяснения относительно определения кадастровой стоимости объекта недвижимости с кадастровым номером </w:t>
      </w:r>
      <w:r w:rsidR="00996287" w:rsidRPr="00996287">
        <w:rPr>
          <w:b/>
          <w:bCs/>
          <w:color w:val="000000"/>
        </w:rPr>
        <w:t>57:10:0050101:4928</w:t>
      </w:r>
      <w:r>
        <w:rPr>
          <w:b/>
          <w:bCs/>
          <w:color w:val="000000"/>
        </w:rPr>
        <w:t>.</w:t>
      </w:r>
    </w:p>
    <w:p w:rsidR="00122EAC" w:rsidRDefault="00122EAC" w:rsidP="00122EAC">
      <w:pPr>
        <w:ind w:firstLine="851"/>
        <w:jc w:val="both"/>
        <w:rPr>
          <w:color w:val="000000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1. Общие сведения:</w:t>
      </w:r>
    </w:p>
    <w:p w:rsidR="00122EAC" w:rsidRPr="008A6365" w:rsidRDefault="00122EAC" w:rsidP="00122EAC">
      <w:pPr>
        <w:jc w:val="both"/>
        <w:rPr>
          <w:color w:val="000000"/>
          <w:sz w:val="1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5669"/>
        <w:gridCol w:w="4077"/>
      </w:tblGrid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№ п/п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Значение, описание</w:t>
            </w:r>
          </w:p>
        </w:tc>
      </w:tr>
      <w:tr w:rsidR="00122EAC" w:rsidRPr="006B1CAF" w:rsidTr="000E4D92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Кадастровая стоимость, руб.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52" w:rsidRPr="006B1CAF" w:rsidRDefault="00996287" w:rsidP="000E4D92">
            <w:pPr>
              <w:rPr>
                <w:color w:val="000000"/>
                <w:sz w:val="20"/>
              </w:rPr>
            </w:pPr>
            <w:r w:rsidRPr="00996287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 xml:space="preserve"> </w:t>
            </w:r>
            <w:r w:rsidRPr="00996287">
              <w:rPr>
                <w:color w:val="000000"/>
                <w:sz w:val="20"/>
              </w:rPr>
              <w:t>616</w:t>
            </w:r>
            <w:r>
              <w:rPr>
                <w:color w:val="000000"/>
                <w:sz w:val="20"/>
              </w:rPr>
              <w:t xml:space="preserve"> </w:t>
            </w:r>
            <w:r w:rsidRPr="00996287">
              <w:rPr>
                <w:color w:val="000000"/>
                <w:sz w:val="20"/>
              </w:rPr>
              <w:t>021,21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1.2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Дата, по состоянию на которую определена кадастровая стоимость (дата определения кадастровой стоимости)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01.01.2019 г.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1.3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 xml:space="preserve">Реквизиты отчета об итогах государственной кадастровой оценки, составленного в соответствии со статьей 14 Федерального закона от 3 июля 2016 г. № 237-ФЗ «О государственной кадастровой оценке» 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Отчет № 1/2019 от 07.09.2019 г. об итогах государственной кадастровой оценки объектов недвижимости, расположенных на территории Орловской области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1.4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Полный электронный адрес размещения отчета об итогах государственной кадастровой оценки в информационно-телекоммуникационной сети «Интернет»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CC158E" w:rsidRDefault="0017068C" w:rsidP="002A417A">
            <w:pPr>
              <w:rPr>
                <w:color w:val="000000"/>
                <w:sz w:val="20"/>
              </w:rPr>
            </w:pPr>
            <w:hyperlink r:id="rId10" w:history="1">
              <w:r w:rsidR="00122EAC" w:rsidRPr="00CC158E">
                <w:rPr>
                  <w:rStyle w:val="aa"/>
                  <w:sz w:val="18"/>
                </w:rPr>
                <w:t>https://rosreestr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8341&amp;showRep=true</w:t>
              </w:r>
            </w:hyperlink>
            <w:r w:rsidR="00122EAC" w:rsidRPr="00CC158E">
              <w:rPr>
                <w:sz w:val="18"/>
              </w:rPr>
              <w:t xml:space="preserve">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1.5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 работнике бюджетного учреждения, созданного субъектом Российской Федерации и наделенного полномочиями, связанными с определением кадастровой стоимости, подготовившем отчет об итогах государственной кадастровой оценки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Давыдова Е.Н., Жигунова Е.А., Бурмистрова О.Н., Новиков А.Н., Косенкова Н.А., Громова Е. Н. (Таблица 1, стр. 15-17 Отчета Том 1)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1.6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Реквизиты акта определения кадастровой стоимости, составленного в соответствии со статьей 16 Федерального закона от 3 июля 2016 г. № 237-ФЗ «О государственной кадастровой оценке»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1.7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 xml:space="preserve">Сведения о работнике бюджетного учреждения, созданного субъектом Российской Федерации и наделенного полномочиями, связанными с определением кадастровой стоимости, определившем кадастровую стоимость в соответствии со статьей 16 Федерального закона от 3 июля </w:t>
            </w:r>
            <w:r w:rsidRPr="006B1CAF">
              <w:rPr>
                <w:sz w:val="20"/>
              </w:rPr>
              <w:lastRenderedPageBreak/>
              <w:t>2016 г. № 237-ФЗ «О государственной кадастровой оценке»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lastRenderedPageBreak/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lastRenderedPageBreak/>
              <w:t>1.8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внесения сведений о кадастровой стоимости в Единый государственный реестр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1.9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подачи заявления об оспаривании кадастровой стоимости, по результатам рассмотрения которого определена кадастровая стоимость по решению комиссии по рассмотрению споров о результатах определения кадастровой стоимости или по решению суда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1.10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начала применения кадастровой стоимости, в том числе в случае изменения кадастровой стоимости по решению комиссии по рассмотрению споров о результатах определения кадастровой стоимости или по решению суда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01.01.2020 г.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об органе, его местонахождении, официальном сайте в информационно-телекоммуникационной сети «Интернет», адресе электронной почты, контактных телефонах, в который следует обращаться в отношении исчисления налогов, исчисляемых от кадастровой стоимости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Default="00122EAC" w:rsidP="002A417A">
            <w:pPr>
              <w:jc w:val="both"/>
              <w:rPr>
                <w:sz w:val="20"/>
              </w:rPr>
            </w:pPr>
            <w:r w:rsidRPr="00494982">
              <w:rPr>
                <w:sz w:val="20"/>
              </w:rPr>
              <w:t>Межрайонная инспекция Федеральной налоговой службы №8 по Орловской области; Орловская область, г. Орёл, Московское шоссе, д. 119;</w:t>
            </w:r>
            <w:r>
              <w:rPr>
                <w:sz w:val="20"/>
              </w:rPr>
              <w:t xml:space="preserve"> </w:t>
            </w:r>
            <w:r w:rsidRPr="00494982">
              <w:rPr>
                <w:sz w:val="20"/>
              </w:rPr>
              <w:t>тел. 8-800-222-22-22</w:t>
            </w:r>
            <w:r>
              <w:rPr>
                <w:sz w:val="20"/>
              </w:rPr>
              <w:t>;</w:t>
            </w:r>
          </w:p>
          <w:p w:rsidR="00122EAC" w:rsidRPr="00494982" w:rsidRDefault="0017068C" w:rsidP="002A417A">
            <w:pPr>
              <w:jc w:val="both"/>
              <w:rPr>
                <w:sz w:val="20"/>
              </w:rPr>
            </w:pPr>
            <w:hyperlink r:id="rId11" w:history="1">
              <w:r w:rsidR="00122EAC" w:rsidRPr="00494982">
                <w:rPr>
                  <w:sz w:val="20"/>
                </w:rPr>
                <w:t>https://www.nalog.ru/rn57/ifns/imns57_01/</w:t>
              </w:r>
            </w:hyperlink>
          </w:p>
        </w:tc>
      </w:tr>
    </w:tbl>
    <w:p w:rsidR="00122EAC" w:rsidRDefault="00122EAC" w:rsidP="00122EAC"/>
    <w:p w:rsidR="00122EAC" w:rsidRDefault="00122EAC" w:rsidP="008943A5">
      <w:pPr>
        <w:tabs>
          <w:tab w:val="left" w:pos="284"/>
        </w:tabs>
        <w:spacing w:after="120"/>
        <w:jc w:val="both"/>
        <w:rPr>
          <w:color w:val="000000"/>
        </w:rPr>
      </w:pPr>
      <w:r w:rsidRPr="00D06F1D">
        <w:rPr>
          <w:color w:val="000000"/>
        </w:rPr>
        <w:t>2.  Кадастровая  стоимость объекта недвижимости определена на основании</w:t>
      </w:r>
      <w:r>
        <w:rPr>
          <w:color w:val="000000"/>
        </w:rPr>
        <w:t xml:space="preserve"> </w:t>
      </w:r>
      <w:r w:rsidRPr="00D06F1D">
        <w:rPr>
          <w:color w:val="000000"/>
        </w:rPr>
        <w:t>следующей информации:</w:t>
      </w: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2.1.  О характеристиках объекта недвижимости, с использованием которых</w:t>
      </w:r>
      <w:r>
        <w:rPr>
          <w:color w:val="000000"/>
        </w:rPr>
        <w:t xml:space="preserve"> </w:t>
      </w:r>
      <w:r w:rsidRPr="00D06F1D">
        <w:rPr>
          <w:color w:val="000000"/>
        </w:rPr>
        <w:t>была определена его кадастровая стоимость:</w:t>
      </w:r>
    </w:p>
    <w:p w:rsidR="00122EAC" w:rsidRPr="008A6365" w:rsidRDefault="00122EAC" w:rsidP="00122EAC">
      <w:pPr>
        <w:jc w:val="both"/>
        <w:rPr>
          <w:color w:val="000000"/>
          <w:sz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7"/>
        <w:gridCol w:w="5627"/>
        <w:gridCol w:w="4077"/>
      </w:tblGrid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Значение, описание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Кадастровый номер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426DE7" w:rsidRDefault="00996287" w:rsidP="00D5593E">
            <w:pPr>
              <w:rPr>
                <w:color w:val="000000"/>
                <w:sz w:val="20"/>
                <w:szCs w:val="20"/>
              </w:rPr>
            </w:pPr>
            <w:r w:rsidRPr="00996287">
              <w:rPr>
                <w:color w:val="000000"/>
                <w:sz w:val="20"/>
              </w:rPr>
              <w:t>57:10:0050101:4928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Вид объекта недвижимости (земельный участок, здание, сооружение, помещение, машино-место, объект незавершенного строительства, единый недвижимый комплекс, предприятие как имущественный комплекс или иной вид)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Адрес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08517A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08517A">
              <w:rPr>
                <w:sz w:val="20"/>
              </w:rPr>
              <w:t xml:space="preserve">Орловская область, Орловский район, с/п Сабуровское, </w:t>
            </w:r>
            <w:r w:rsidR="00845B46">
              <w:rPr>
                <w:sz w:val="20"/>
              </w:rPr>
              <w:t xml:space="preserve">район </w:t>
            </w:r>
            <w:r w:rsidRPr="0008517A">
              <w:rPr>
                <w:sz w:val="20"/>
              </w:rPr>
              <w:t>п. Малая Саханка</w:t>
            </w:r>
          </w:p>
        </w:tc>
      </w:tr>
      <w:tr w:rsidR="00122EAC" w:rsidRPr="008E10C2" w:rsidTr="008E4D07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E66061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E66061">
              <w:rPr>
                <w:color w:val="000000"/>
                <w:sz w:val="20"/>
                <w:szCs w:val="20"/>
              </w:rPr>
              <w:t>Описание местоположения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E66061" w:rsidRDefault="008F0185" w:rsidP="00336FB1">
            <w:pPr>
              <w:jc w:val="both"/>
              <w:rPr>
                <w:color w:val="000000"/>
                <w:sz w:val="20"/>
                <w:szCs w:val="20"/>
              </w:rPr>
            </w:pPr>
            <w:r w:rsidRPr="0018125E">
              <w:rPr>
                <w:sz w:val="20"/>
                <w:szCs w:val="20"/>
              </w:rPr>
              <w:t xml:space="preserve">Объект расположен </w:t>
            </w:r>
            <w:r w:rsidR="00562F9B">
              <w:rPr>
                <w:sz w:val="20"/>
                <w:szCs w:val="20"/>
              </w:rPr>
              <w:t xml:space="preserve">в </w:t>
            </w:r>
            <w:r w:rsidR="00D14AE8">
              <w:rPr>
                <w:sz w:val="20"/>
                <w:szCs w:val="20"/>
              </w:rPr>
              <w:t>Орловском</w:t>
            </w:r>
            <w:r w:rsidR="00562F9B">
              <w:rPr>
                <w:sz w:val="20"/>
                <w:szCs w:val="20"/>
              </w:rPr>
              <w:t xml:space="preserve"> районе</w:t>
            </w:r>
            <w:r w:rsidR="00535ACA">
              <w:rPr>
                <w:sz w:val="20"/>
                <w:szCs w:val="20"/>
              </w:rPr>
              <w:t xml:space="preserve"> Орловской области</w:t>
            </w:r>
            <w:r w:rsidR="00562F9B">
              <w:rPr>
                <w:sz w:val="20"/>
                <w:szCs w:val="20"/>
              </w:rPr>
              <w:t xml:space="preserve">, </w:t>
            </w:r>
            <w:r w:rsidR="00A76025">
              <w:rPr>
                <w:sz w:val="20"/>
                <w:szCs w:val="20"/>
              </w:rPr>
              <w:t>в незначительном удалении от</w:t>
            </w:r>
            <w:r w:rsidR="00D14AE8">
              <w:rPr>
                <w:sz w:val="20"/>
                <w:szCs w:val="20"/>
              </w:rPr>
              <w:t xml:space="preserve"> юго-западной окра</w:t>
            </w:r>
            <w:r w:rsidR="00542E12">
              <w:rPr>
                <w:sz w:val="20"/>
                <w:szCs w:val="20"/>
              </w:rPr>
              <w:t>ины областного центра – г. Орел, расстояние от Кромского шоссе – около 6 км.</w:t>
            </w:r>
            <w:r w:rsidR="00D14AE8">
              <w:rPr>
                <w:sz w:val="20"/>
                <w:szCs w:val="20"/>
              </w:rPr>
              <w:t xml:space="preserve"> </w:t>
            </w:r>
            <w:r w:rsidR="00B00C1D">
              <w:rPr>
                <w:sz w:val="20"/>
                <w:szCs w:val="20"/>
              </w:rPr>
              <w:t>Окружение объекта</w:t>
            </w:r>
            <w:r w:rsidRPr="0018125E">
              <w:rPr>
                <w:sz w:val="20"/>
                <w:szCs w:val="20"/>
              </w:rPr>
              <w:t xml:space="preserve">: </w:t>
            </w:r>
            <w:r w:rsidR="00D14AE8">
              <w:rPr>
                <w:sz w:val="20"/>
                <w:szCs w:val="20"/>
              </w:rPr>
              <w:t xml:space="preserve">промышленная застройка, </w:t>
            </w:r>
            <w:r w:rsidR="00336FB1">
              <w:rPr>
                <w:sz w:val="20"/>
                <w:szCs w:val="20"/>
              </w:rPr>
              <w:t>земли сельскохозяйственного назначения.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Площадь (для земельного участка, здания, помещения или машино-места) или иная основная характеристика (протяженность, глубина, глубина залегания, площадь, объем, высота, площадь застройки - для сооружения, объекта незавершенного строительства)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996287" w:rsidP="00095D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8371,0</w:t>
            </w:r>
          </w:p>
        </w:tc>
      </w:tr>
      <w:tr w:rsidR="00122EAC" w:rsidRPr="008E10C2" w:rsidTr="0060298F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Категория земель, к которой относится земельный участок, если объектом недвижимости является земельный участок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32449" w:rsidRDefault="0060298F" w:rsidP="0060298F">
            <w:pPr>
              <w:jc w:val="both"/>
              <w:rPr>
                <w:color w:val="000000"/>
                <w:sz w:val="20"/>
                <w:szCs w:val="20"/>
              </w:rPr>
            </w:pPr>
            <w:r w:rsidRPr="00132449">
              <w:rPr>
                <w:color w:val="000000"/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122EAC" w:rsidRPr="008E10C2" w:rsidTr="00C87906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Вид разрешенного использования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32449" w:rsidRDefault="00097EA5" w:rsidP="005A1C6E">
            <w:pPr>
              <w:jc w:val="both"/>
              <w:rPr>
                <w:color w:val="000000"/>
                <w:sz w:val="20"/>
                <w:szCs w:val="20"/>
              </w:rPr>
            </w:pPr>
            <w:r w:rsidRPr="00097EA5">
              <w:rPr>
                <w:color w:val="000000"/>
                <w:sz w:val="20"/>
                <w:szCs w:val="20"/>
              </w:rPr>
              <w:t xml:space="preserve">Для размещения промышленных объектов; по документам: </w:t>
            </w:r>
            <w:r w:rsidR="005A1C6E" w:rsidRPr="005A1C6E">
              <w:rPr>
                <w:color w:val="000000"/>
                <w:sz w:val="20"/>
                <w:szCs w:val="20"/>
              </w:rPr>
              <w:t>Для размещения хозяйственных площадок</w:t>
            </w:r>
          </w:p>
        </w:tc>
      </w:tr>
      <w:tr w:rsidR="00122EAC" w:rsidRPr="008E10C2" w:rsidTr="00C87906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2.1.8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Назначение (для зданий, сооружений, помещения, единого недвижимого комплекса, предприятия как имущественного комплекса), проектируемое назначение (для объектов незавершенного строительства)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C87906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2.1.9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Этажность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C87906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2.1.10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Материал наружных стен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0F1910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Обременения (ограничения) объекта недвижимости, использованные при определении кадастровой стоимости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D54B51" w:rsidP="008F48BC">
            <w:pPr>
              <w:jc w:val="both"/>
              <w:rPr>
                <w:color w:val="000000"/>
                <w:sz w:val="20"/>
                <w:szCs w:val="20"/>
              </w:rPr>
            </w:pPr>
            <w:r w:rsidRPr="002A0425">
              <w:rPr>
                <w:color w:val="000000"/>
                <w:sz w:val="20"/>
                <w:szCs w:val="20"/>
              </w:rPr>
              <w:t xml:space="preserve">Публичных обременений (ограничений), которые должны учитываться при определении кадастровой стоимости </w:t>
            </w:r>
            <w:r w:rsidRPr="002A0425">
              <w:rPr>
                <w:color w:val="000000"/>
                <w:sz w:val="20"/>
                <w:szCs w:val="20"/>
              </w:rPr>
              <w:lastRenderedPageBreak/>
              <w:t>согласно п. 1.11 Методических указаний, не зарегистрировано</w:t>
            </w:r>
          </w:p>
        </w:tc>
      </w:tr>
      <w:tr w:rsidR="00122EAC" w:rsidRPr="008E10C2" w:rsidTr="000F1910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lastRenderedPageBreak/>
              <w:t>2.1.12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Степень готовности объекта незавершенного строительства в процентах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Иные сведения об объекте недвижимости, использованные при определении кадастровой стоимости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F1910" w:rsidRDefault="000F1910" w:rsidP="00122EAC">
      <w:pPr>
        <w:jc w:val="both"/>
        <w:rPr>
          <w:color w:val="000000"/>
          <w:sz w:val="20"/>
        </w:rPr>
      </w:pPr>
    </w:p>
    <w:p w:rsidR="00C17B2E" w:rsidRDefault="00C17B2E" w:rsidP="00122EAC">
      <w:pPr>
        <w:jc w:val="both"/>
        <w:rPr>
          <w:color w:val="000000"/>
          <w:sz w:val="20"/>
        </w:rPr>
      </w:pPr>
    </w:p>
    <w:p w:rsidR="00122EAC" w:rsidRDefault="00122EAC" w:rsidP="00122EAC">
      <w:pPr>
        <w:jc w:val="both"/>
        <w:rPr>
          <w:color w:val="000000"/>
        </w:rPr>
      </w:pPr>
      <w:r w:rsidRPr="00D06F1D">
        <w:rPr>
          <w:color w:val="000000"/>
        </w:rPr>
        <w:t>2.2. О рынке недвижимости:</w:t>
      </w:r>
    </w:p>
    <w:p w:rsidR="00122EAC" w:rsidRPr="00C17B2E" w:rsidRDefault="00122EAC" w:rsidP="00122EAC">
      <w:pPr>
        <w:jc w:val="both"/>
        <w:rPr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5669"/>
        <w:gridCol w:w="4077"/>
      </w:tblGrid>
      <w:tr w:rsidR="00122EAC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№ п/п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Значение, описание</w:t>
            </w:r>
          </w:p>
        </w:tc>
      </w:tr>
      <w:tr w:rsidR="00D54B51" w:rsidRPr="001143FD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51" w:rsidRPr="001143FD" w:rsidRDefault="00D54B51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51" w:rsidRPr="001143FD" w:rsidRDefault="00D54B51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Сегмент рынка объектов недвижимости, к которому отнесен объект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51" w:rsidRPr="001143FD" w:rsidRDefault="00D54B51" w:rsidP="00A77590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Земельные участки под </w:t>
            </w:r>
            <w:r>
              <w:rPr>
                <w:color w:val="000000"/>
                <w:sz w:val="20"/>
              </w:rPr>
              <w:t>производственную деятельность</w:t>
            </w:r>
          </w:p>
        </w:tc>
      </w:tr>
      <w:tr w:rsidR="00D54B51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51" w:rsidRPr="001143FD" w:rsidRDefault="00D54B51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2.2.2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51" w:rsidRPr="001143FD" w:rsidRDefault="00D54B51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Краткая характеристика особенностей функционирования сегмента рынка объектов недвижимости, к которому отнесен объект недвижимости (с указанием на страницы отчета об итогах государственной кадастровой оценки, где содержится полная характеристика сегмента рынка объектов недвижимости, в том числе анализ рыночной информации о ценах сделок (предложений) в таком сегменте, затрат на строительство объектов недвижимости)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51" w:rsidRDefault="00D54B51" w:rsidP="00A77590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Сегмент рынка земельных участков под </w:t>
            </w:r>
            <w:r>
              <w:rPr>
                <w:color w:val="000000"/>
                <w:sz w:val="20"/>
              </w:rPr>
              <w:t>производственную деятельность</w:t>
            </w:r>
            <w:r w:rsidRPr="001143FD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является наименьши</w:t>
            </w:r>
            <w:r w:rsidR="006B1110">
              <w:rPr>
                <w:color w:val="000000"/>
                <w:sz w:val="20"/>
              </w:rPr>
              <w:t>м по сравнению с иными сегментами</w:t>
            </w:r>
            <w:r>
              <w:rPr>
                <w:color w:val="000000"/>
                <w:sz w:val="20"/>
              </w:rPr>
              <w:t xml:space="preserve"> на рынке земли и составляет на дату </w:t>
            </w:r>
            <w:r w:rsidR="0038749E">
              <w:rPr>
                <w:color w:val="000000"/>
                <w:sz w:val="20"/>
              </w:rPr>
              <w:t>определения</w:t>
            </w:r>
            <w:r>
              <w:rPr>
                <w:color w:val="000000"/>
                <w:sz w:val="20"/>
              </w:rPr>
              <w:t xml:space="preserve"> кадастровой стоимости </w:t>
            </w:r>
            <w:r w:rsidR="00A23674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%</w:t>
            </w:r>
            <w:r w:rsidR="0038749E">
              <w:rPr>
                <w:color w:val="000000"/>
                <w:sz w:val="20"/>
              </w:rPr>
              <w:t xml:space="preserve"> от всего объема предложений к продаже</w:t>
            </w:r>
            <w:r>
              <w:rPr>
                <w:color w:val="000000"/>
                <w:sz w:val="20"/>
              </w:rPr>
              <w:t>.</w:t>
            </w:r>
          </w:p>
          <w:p w:rsidR="00D54B51" w:rsidRPr="00685FF5" w:rsidRDefault="00D54B51" w:rsidP="00A77590">
            <w:pPr>
              <w:pStyle w:val="af"/>
              <w:spacing w:before="0" w:beforeAutospacing="0"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Ц</w:t>
            </w:r>
            <w:r w:rsidRPr="00685FF5">
              <w:rPr>
                <w:color w:val="000000"/>
                <w:sz w:val="20"/>
              </w:rPr>
              <w:t xml:space="preserve">еновая картина </w:t>
            </w:r>
            <w:r>
              <w:rPr>
                <w:color w:val="000000"/>
                <w:sz w:val="20"/>
              </w:rPr>
              <w:t>в данном сегменте</w:t>
            </w:r>
            <w:r w:rsidRPr="00685FF5">
              <w:rPr>
                <w:color w:val="000000"/>
                <w:sz w:val="20"/>
              </w:rPr>
              <w:t xml:space="preserve"> не сбалансирована. Так, в областном центре г. Орле встречаются следующие </w:t>
            </w:r>
            <w:r>
              <w:rPr>
                <w:color w:val="000000"/>
                <w:sz w:val="20"/>
              </w:rPr>
              <w:t xml:space="preserve">диаметральные по ценам </w:t>
            </w:r>
            <w:r w:rsidRPr="00685FF5">
              <w:rPr>
                <w:color w:val="000000"/>
                <w:sz w:val="20"/>
              </w:rPr>
              <w:t>предложения:</w:t>
            </w:r>
          </w:p>
          <w:p w:rsidR="00D54B51" w:rsidRPr="00685FF5" w:rsidRDefault="00D54B51" w:rsidP="00A77590">
            <w:pPr>
              <w:pStyle w:val="af"/>
              <w:numPr>
                <w:ilvl w:val="0"/>
                <w:numId w:val="9"/>
              </w:numPr>
              <w:tabs>
                <w:tab w:val="clear" w:pos="720"/>
                <w:tab w:val="num" w:pos="319"/>
              </w:tabs>
              <w:spacing w:before="0" w:beforeAutospacing="0" w:after="0"/>
              <w:ind w:left="0" w:firstLine="0"/>
              <w:jc w:val="both"/>
              <w:rPr>
                <w:color w:val="000000"/>
                <w:sz w:val="20"/>
              </w:rPr>
            </w:pPr>
            <w:r w:rsidRPr="00685FF5">
              <w:rPr>
                <w:color w:val="000000"/>
                <w:sz w:val="20"/>
              </w:rPr>
              <w:t>100-500 руб. за 1 кв.м – участки с невысокой транспортной доступностью и удаленными коммуникациями;</w:t>
            </w:r>
          </w:p>
          <w:p w:rsidR="00D54B51" w:rsidRDefault="00D54B51" w:rsidP="00A77590">
            <w:pPr>
              <w:pStyle w:val="af"/>
              <w:numPr>
                <w:ilvl w:val="0"/>
                <w:numId w:val="9"/>
              </w:numPr>
              <w:tabs>
                <w:tab w:val="clear" w:pos="720"/>
                <w:tab w:val="num" w:pos="319"/>
              </w:tabs>
              <w:spacing w:before="0" w:beforeAutospacing="0" w:after="0"/>
              <w:ind w:left="0" w:firstLine="0"/>
              <w:jc w:val="both"/>
              <w:rPr>
                <w:color w:val="000000"/>
                <w:sz w:val="20"/>
              </w:rPr>
            </w:pPr>
            <w:r w:rsidRPr="00685FF5">
              <w:rPr>
                <w:color w:val="000000"/>
                <w:sz w:val="20"/>
              </w:rPr>
              <w:t>1600-6000 руб. за 1 кв.м – участки со всеми коммуникациями, с хорошей транспортной доступностью, в окружении коммерческих объектов.</w:t>
            </w:r>
          </w:p>
          <w:p w:rsidR="00D54B51" w:rsidRPr="001143FD" w:rsidRDefault="00D54B51" w:rsidP="00A77590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Полная характеристика данного сегмент</w:t>
            </w:r>
            <w:r>
              <w:rPr>
                <w:color w:val="000000"/>
                <w:sz w:val="20"/>
              </w:rPr>
              <w:t>а рынка представлена в п. 4.3.9</w:t>
            </w:r>
            <w:r w:rsidRPr="001143FD">
              <w:rPr>
                <w:color w:val="000000"/>
                <w:sz w:val="20"/>
              </w:rPr>
              <w:t xml:space="preserve"> Отчета об итогах государственной кадастровой оценки Том 1, стр. 1</w:t>
            </w:r>
            <w:r>
              <w:rPr>
                <w:color w:val="000000"/>
                <w:sz w:val="20"/>
              </w:rPr>
              <w:t>39</w:t>
            </w:r>
            <w:r w:rsidRPr="001143FD">
              <w:rPr>
                <w:color w:val="000000"/>
                <w:sz w:val="20"/>
              </w:rPr>
              <w:t>-14</w:t>
            </w:r>
            <w:r>
              <w:rPr>
                <w:color w:val="000000"/>
                <w:sz w:val="20"/>
              </w:rPr>
              <w:t>8</w:t>
            </w:r>
          </w:p>
        </w:tc>
      </w:tr>
      <w:tr w:rsidR="00122EAC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2.2.3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Характеристика ценовой зоны, в которой находится объект недвижимости, в том числе характеристика типового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FE5" w:rsidRPr="001143FD" w:rsidRDefault="00F335A4" w:rsidP="002219FE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Ценовое зонирование для земельных участков</w:t>
            </w:r>
            <w:r>
              <w:rPr>
                <w:color w:val="000000"/>
                <w:sz w:val="20"/>
              </w:rPr>
              <w:t xml:space="preserve"> </w:t>
            </w:r>
            <w:r w:rsidR="002219FE">
              <w:rPr>
                <w:color w:val="000000"/>
                <w:sz w:val="20"/>
              </w:rPr>
              <w:t>под производственную застройку</w:t>
            </w:r>
            <w:r w:rsidRPr="001143FD">
              <w:rPr>
                <w:color w:val="000000"/>
                <w:sz w:val="20"/>
              </w:rPr>
              <w:t xml:space="preserve"> не проводилось</w:t>
            </w:r>
          </w:p>
        </w:tc>
      </w:tr>
    </w:tbl>
    <w:p w:rsidR="00122EAC" w:rsidRDefault="00122EAC" w:rsidP="00122EAC">
      <w:pPr>
        <w:rPr>
          <w:sz w:val="20"/>
        </w:rPr>
      </w:pPr>
    </w:p>
    <w:p w:rsidR="00C17B2E" w:rsidRDefault="00C17B2E" w:rsidP="00122EAC">
      <w:pPr>
        <w:rPr>
          <w:sz w:val="20"/>
        </w:rPr>
      </w:pPr>
    </w:p>
    <w:p w:rsidR="00C87906" w:rsidRPr="008A6365" w:rsidRDefault="00C87906" w:rsidP="00122EAC">
      <w:pPr>
        <w:rPr>
          <w:sz w:val="20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 xml:space="preserve">2.3. </w:t>
      </w:r>
      <w:r w:rsidRPr="00E057D2">
        <w:rPr>
          <w:color w:val="000000"/>
        </w:rPr>
        <w:t>Перечень  ценообразующих факторов, использованных для определения кадастровой   стоимости  объекта  недвижимости,  их  значения  и  источники сведений о них:</w:t>
      </w:r>
    </w:p>
    <w:p w:rsidR="00122EAC" w:rsidRPr="00C17B2E" w:rsidRDefault="00122EAC" w:rsidP="00122EAC">
      <w:pPr>
        <w:jc w:val="both"/>
        <w:rPr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3222"/>
        <w:gridCol w:w="2366"/>
        <w:gridCol w:w="4216"/>
      </w:tblGrid>
      <w:tr w:rsidR="00122EAC" w:rsidRPr="00F15EF5" w:rsidTr="00C17B2E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2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5479CF" w:rsidRPr="00F15EF5" w:rsidTr="00C17B2E">
        <w:trPr>
          <w:trHeight w:val="2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F" w:rsidRPr="00F15EF5" w:rsidRDefault="005479CF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2.3.1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F" w:rsidRPr="00DC063D" w:rsidRDefault="00EB32B2" w:rsidP="005A1C6E">
            <w:pPr>
              <w:jc w:val="both"/>
              <w:rPr>
                <w:sz w:val="20"/>
                <w:szCs w:val="20"/>
              </w:rPr>
            </w:pPr>
            <w:r w:rsidRPr="00EB32B2">
              <w:rPr>
                <w:sz w:val="20"/>
                <w:szCs w:val="20"/>
              </w:rPr>
              <w:t>_СНП_Расстояние до ближайшей к населенному пункту дороги федерального или регионального значения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F" w:rsidRPr="00292CD2" w:rsidRDefault="007E641C" w:rsidP="007E6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 в связи с отсутствием КЛАДР населенного пункта в перечне объектов, подлежащих государственной кадастровой оценке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F" w:rsidRPr="002F4BCE" w:rsidRDefault="00191B00" w:rsidP="00BD4433">
            <w:pPr>
              <w:pStyle w:val="ac"/>
              <w:tabs>
                <w:tab w:val="left" w:pos="268"/>
              </w:tabs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191B00">
              <w:rPr>
                <w:color w:val="000000"/>
                <w:sz w:val="20"/>
                <w:szCs w:val="20"/>
              </w:rPr>
              <w:t>Отчет о ГКО Орловская область\2. Результаты определения КС\2.1 ЗУ\2.1.1 Значения ЦФ для ЗУ</w:t>
            </w:r>
          </w:p>
        </w:tc>
      </w:tr>
      <w:tr w:rsidR="005479CF" w:rsidRPr="00F15EF5" w:rsidTr="00C17B2E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F" w:rsidRPr="00F15EF5" w:rsidRDefault="005479CF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F" w:rsidRPr="00DC063D" w:rsidRDefault="00A759F2" w:rsidP="005A1C6E">
            <w:pPr>
              <w:jc w:val="both"/>
              <w:rPr>
                <w:sz w:val="20"/>
                <w:szCs w:val="20"/>
              </w:rPr>
            </w:pPr>
            <w:r w:rsidRPr="00A759F2">
              <w:rPr>
                <w:sz w:val="20"/>
                <w:szCs w:val="20"/>
              </w:rPr>
              <w:t>_СНП_Расстояние от населенного пункта до центра муниципального района, городского округа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FDA" w:rsidRPr="00292CD2" w:rsidRDefault="00645349" w:rsidP="002A4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 в связи с отсутствием КЛАДР населенного пункта в перечне объектов, подлежащих государственной кадастровой оценке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9CF" w:rsidRPr="00F15EF5" w:rsidRDefault="00191B00" w:rsidP="00A759F2">
            <w:pPr>
              <w:jc w:val="both"/>
              <w:rPr>
                <w:color w:val="000000"/>
                <w:sz w:val="20"/>
                <w:szCs w:val="20"/>
              </w:rPr>
            </w:pPr>
            <w:r w:rsidRPr="00191B00">
              <w:rPr>
                <w:color w:val="000000"/>
                <w:sz w:val="20"/>
                <w:szCs w:val="20"/>
              </w:rPr>
              <w:t>Отчет о ГКО Орловская область\2. Результаты определения КС\2.1 ЗУ\2.1.1 Значения ЦФ для ЗУ</w:t>
            </w:r>
          </w:p>
        </w:tc>
      </w:tr>
    </w:tbl>
    <w:p w:rsidR="00EB32B2" w:rsidRDefault="00EB32B2" w:rsidP="008943A5">
      <w:pPr>
        <w:spacing w:after="120"/>
        <w:jc w:val="both"/>
        <w:rPr>
          <w:color w:val="000000"/>
        </w:rPr>
      </w:pPr>
    </w:p>
    <w:p w:rsidR="00C17B2E" w:rsidRDefault="00C17B2E" w:rsidP="008943A5">
      <w:pPr>
        <w:spacing w:after="120"/>
        <w:jc w:val="both"/>
        <w:rPr>
          <w:color w:val="000000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lastRenderedPageBreak/>
        <w:t>2.4. Кадастровая   стоимость   объекта   недвижимости   определена  в</w:t>
      </w:r>
      <w:r>
        <w:rPr>
          <w:color w:val="000000"/>
        </w:rPr>
        <w:t xml:space="preserve"> </w:t>
      </w:r>
      <w:r w:rsidRPr="00D06F1D">
        <w:rPr>
          <w:color w:val="000000"/>
        </w:rPr>
        <w:t>соответствии со следующей методологией: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4535"/>
        <w:gridCol w:w="5211"/>
      </w:tblGrid>
      <w:tr w:rsidR="00122EA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Значение, описание</w:t>
            </w:r>
          </w:p>
        </w:tc>
      </w:tr>
      <w:tr w:rsidR="00122EAC" w:rsidRPr="00D9444A" w:rsidTr="00CE5F10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Примененные подходы при определении кадастровой стоимости объекта недвижимости с обоснованием их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3B1523">
            <w:pPr>
              <w:jc w:val="both"/>
              <w:rPr>
                <w:color w:val="000000"/>
                <w:sz w:val="20"/>
                <w:szCs w:val="20"/>
              </w:rPr>
            </w:pPr>
            <w:r w:rsidRPr="004A490F">
              <w:rPr>
                <w:color w:val="000000"/>
                <w:sz w:val="20"/>
                <w:szCs w:val="20"/>
              </w:rPr>
              <w:t xml:space="preserve">Сравнительный подход (наличие рыночной информации об </w:t>
            </w:r>
            <w:r w:rsidR="003B1523">
              <w:rPr>
                <w:color w:val="000000"/>
                <w:sz w:val="20"/>
                <w:szCs w:val="20"/>
              </w:rPr>
              <w:t>объектах-</w:t>
            </w:r>
            <w:r w:rsidRPr="004A490F">
              <w:rPr>
                <w:color w:val="000000"/>
                <w:sz w:val="20"/>
                <w:szCs w:val="20"/>
              </w:rPr>
              <w:t>аналогах в</w:t>
            </w:r>
            <w:r w:rsidRPr="00D9444A">
              <w:rPr>
                <w:color w:val="000000"/>
                <w:sz w:val="20"/>
                <w:szCs w:val="20"/>
              </w:rPr>
              <w:t xml:space="preserve"> открытых источниках) </w:t>
            </w:r>
          </w:p>
        </w:tc>
      </w:tr>
      <w:tr w:rsidR="00122EAC" w:rsidRPr="00D9444A" w:rsidTr="00CE5F1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Примененные методы оценки при определении кадастровой стоимости объекта недвижимости с обоснованием их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F231AE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F231AE">
              <w:rPr>
                <w:color w:val="000000"/>
                <w:sz w:val="20"/>
                <w:szCs w:val="20"/>
              </w:rPr>
              <w:t>Метод моделирования на базе УПКС</w:t>
            </w:r>
            <w:r>
              <w:rPr>
                <w:color w:val="000000"/>
                <w:sz w:val="20"/>
                <w:szCs w:val="20"/>
              </w:rPr>
              <w:t xml:space="preserve"> – в связи с отсутствием точных данных о местоположении</w:t>
            </w:r>
          </w:p>
        </w:tc>
      </w:tr>
      <w:tr w:rsidR="00122EAC" w:rsidRPr="00D9444A" w:rsidTr="00CE5F1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2.4.3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Способ определения кадастровой стоимости объекта недвижимости (массовая или индивидуальная оценка в отношении объектов недвижимости) с обоснованием его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8125E" w:rsidRDefault="00122EAC" w:rsidP="002A417A">
            <w:pPr>
              <w:jc w:val="both"/>
              <w:rPr>
                <w:sz w:val="20"/>
                <w:szCs w:val="20"/>
              </w:rPr>
            </w:pPr>
            <w:r w:rsidRPr="0018125E">
              <w:rPr>
                <w:sz w:val="20"/>
                <w:szCs w:val="20"/>
              </w:rPr>
              <w:t>Массовая – в связи с приоритетом данного способа согласно п. 1.3 Методических указаний</w:t>
            </w:r>
          </w:p>
        </w:tc>
      </w:tr>
      <w:tr w:rsidR="00122EAC" w:rsidRPr="00D9444A" w:rsidTr="008943A5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9F2D6B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9F2D6B">
              <w:rPr>
                <w:color w:val="000000"/>
                <w:sz w:val="20"/>
                <w:szCs w:val="20"/>
              </w:rPr>
              <w:t>2.4.4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9F2D6B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9F2D6B">
              <w:rPr>
                <w:color w:val="000000"/>
                <w:sz w:val="20"/>
                <w:szCs w:val="20"/>
              </w:rPr>
              <w:t>Модель определения кадастровой стоимости объекта недвижимости с обоснованием ее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8125E" w:rsidRDefault="009207D3" w:rsidP="00C7053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 w:themeFill="background1"/>
              </w:rPr>
              <w:t xml:space="preserve">В методе </w:t>
            </w:r>
            <w:r w:rsidRPr="00F231AE">
              <w:rPr>
                <w:color w:val="000000"/>
                <w:sz w:val="20"/>
                <w:szCs w:val="20"/>
              </w:rPr>
              <w:t>моделирования на базе УПКС</w:t>
            </w:r>
            <w:r>
              <w:rPr>
                <w:color w:val="000000"/>
                <w:sz w:val="20"/>
                <w:szCs w:val="20"/>
              </w:rPr>
              <w:t xml:space="preserve"> не предусмотрена</w:t>
            </w:r>
          </w:p>
        </w:tc>
      </w:tr>
      <w:tr w:rsidR="00122EAC" w:rsidRPr="00D9444A" w:rsidTr="00B23088">
        <w:trPr>
          <w:trHeight w:val="768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2.4.5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Сегмент объектов недвижимости, к которому относится объект недвижимости, с обоснованием его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3F0546" w:rsidP="003F054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122EAC" w:rsidRPr="00D9444A">
              <w:rPr>
                <w:color w:val="000000"/>
                <w:sz w:val="20"/>
                <w:szCs w:val="20"/>
              </w:rPr>
              <w:t xml:space="preserve"> сегмент «</w:t>
            </w:r>
            <w:r>
              <w:rPr>
                <w:color w:val="000000"/>
                <w:sz w:val="20"/>
                <w:szCs w:val="20"/>
              </w:rPr>
              <w:t>Производственная деятельность</w:t>
            </w:r>
            <w:r w:rsidR="00122EAC" w:rsidRPr="00D9444A">
              <w:rPr>
                <w:color w:val="000000"/>
                <w:sz w:val="20"/>
                <w:szCs w:val="20"/>
              </w:rPr>
              <w:t>» в соответствии с фактическим разрешенным использованием</w:t>
            </w:r>
          </w:p>
        </w:tc>
      </w:tr>
      <w:tr w:rsidR="00122EA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2.4.6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Группа (подгруппа) объектов недвижимости, к которой относится объект недвижимости, с обоснованием ее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5B5A3A">
            <w:pPr>
              <w:jc w:val="both"/>
              <w:rPr>
                <w:color w:val="000000"/>
                <w:sz w:val="20"/>
                <w:szCs w:val="20"/>
              </w:rPr>
            </w:pPr>
            <w:r w:rsidRPr="004A490F">
              <w:rPr>
                <w:color w:val="000000"/>
                <w:sz w:val="20"/>
                <w:szCs w:val="20"/>
              </w:rPr>
              <w:t>Код расчета вида использования (группа)</w:t>
            </w:r>
            <w:r w:rsidR="00E971EE" w:rsidRPr="004A490F">
              <w:rPr>
                <w:color w:val="000000"/>
                <w:sz w:val="20"/>
                <w:szCs w:val="20"/>
              </w:rPr>
              <w:t xml:space="preserve">: </w:t>
            </w:r>
            <w:r w:rsidR="005B5A3A">
              <w:rPr>
                <w:color w:val="000000"/>
                <w:sz w:val="20"/>
                <w:szCs w:val="20"/>
              </w:rPr>
              <w:t>06:000</w:t>
            </w:r>
            <w:r w:rsidRPr="004A490F">
              <w:rPr>
                <w:color w:val="000000"/>
                <w:sz w:val="20"/>
                <w:szCs w:val="20"/>
              </w:rPr>
              <w:t xml:space="preserve"> «</w:t>
            </w:r>
            <w:r w:rsidR="005B5A3A">
              <w:rPr>
                <w:color w:val="000000"/>
                <w:sz w:val="20"/>
                <w:szCs w:val="20"/>
              </w:rPr>
              <w:t>Производственная деятельность</w:t>
            </w:r>
            <w:r w:rsidRPr="004A490F">
              <w:rPr>
                <w:color w:val="000000"/>
                <w:sz w:val="20"/>
                <w:szCs w:val="20"/>
              </w:rPr>
              <w:t>» в соответствии с фактическим разрешенным использованием</w:t>
            </w:r>
          </w:p>
        </w:tc>
      </w:tr>
      <w:tr w:rsidR="00122EAC" w:rsidRPr="00D9444A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2.4.7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Краткое описание последовательности определения кадастровой стоимости объекта недвижимости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B2022E" w:rsidP="00246347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 xml:space="preserve">1. Группировка (выбор сегмента и кода расчета вида использования); 2. Выбор подхода и метода оценки; 3. </w:t>
            </w:r>
            <w:r>
              <w:rPr>
                <w:color w:val="000000"/>
                <w:sz w:val="20"/>
                <w:szCs w:val="20"/>
              </w:rPr>
              <w:t xml:space="preserve"> При отсутствии достаточной информации об объекте – расчет среднего значения УПКС по группе и кадастровой стоимости как произведения среднего УПКС на площадь объекта</w:t>
            </w:r>
          </w:p>
        </w:tc>
      </w:tr>
    </w:tbl>
    <w:p w:rsidR="00122EAC" w:rsidRDefault="00122EAC" w:rsidP="00122EAC"/>
    <w:p w:rsidR="00953280" w:rsidRDefault="00953280" w:rsidP="00122EAC"/>
    <w:p w:rsidR="00CB3819" w:rsidRDefault="00122EAC" w:rsidP="00CB381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06F1D">
        <w:rPr>
          <w:color w:val="000000"/>
        </w:rPr>
        <w:t xml:space="preserve">3. Иная информация по запросу заявителя: </w:t>
      </w:r>
      <w:r w:rsidR="0043332C">
        <w:rPr>
          <w:color w:val="000000"/>
        </w:rPr>
        <w:t xml:space="preserve">согласно обращению ООО «ПМК «Строймагистраль» </w:t>
      </w:r>
      <w:r w:rsidR="00CB3819" w:rsidRPr="00CB3819">
        <w:rPr>
          <w:color w:val="000000"/>
        </w:rPr>
        <w:t>об исправлении технических и (или) методологических ошибок, допущенных при определении кадастровой стоимости</w:t>
      </w:r>
      <w:r w:rsidR="0071002B">
        <w:rPr>
          <w:color w:val="000000"/>
        </w:rPr>
        <w:t xml:space="preserve">, произведен пересчет с учетом уточнения КЛАДР: </w:t>
      </w:r>
      <w:r w:rsidR="0071002B" w:rsidRPr="0071002B">
        <w:rPr>
          <w:color w:val="000000"/>
        </w:rPr>
        <w:t>5700100028300</w:t>
      </w:r>
      <w:r w:rsidR="0071002B">
        <w:rPr>
          <w:color w:val="000000"/>
        </w:rPr>
        <w:t xml:space="preserve">. В связи с </w:t>
      </w:r>
      <w:r w:rsidR="00CB3819">
        <w:rPr>
          <w:color w:val="000000"/>
        </w:rPr>
        <w:t>тем, что п</w:t>
      </w:r>
      <w:r w:rsidR="00CB3819" w:rsidRPr="00CB3819">
        <w:rPr>
          <w:color w:val="000000"/>
        </w:rPr>
        <w:t>ересчет привел к увеличению кадастровой стоимости объект</w:t>
      </w:r>
      <w:r w:rsidR="00CB3819">
        <w:rPr>
          <w:color w:val="000000"/>
        </w:rPr>
        <w:t>а</w:t>
      </w:r>
      <w:r w:rsidR="00CB3819" w:rsidRPr="00CB3819">
        <w:rPr>
          <w:color w:val="000000"/>
        </w:rPr>
        <w:t xml:space="preserve"> недвижимости, в соответствии с п. 16 ст. 21 Федерального закона от 03.07.2016 г. № 237-ФЗ «О государственной кадастровой оценке», допускающей изменение кадастровой стоимости, полученной после исправления ошибок, только в сторону понижения, кадастровая стоимость объектов недвижимости остается на прежнем уровне</w:t>
      </w:r>
      <w:r w:rsidR="00CB3819">
        <w:rPr>
          <w:color w:val="000000"/>
        </w:rPr>
        <w:t xml:space="preserve"> (Решение </w:t>
      </w:r>
      <w:r w:rsidR="00CB3819" w:rsidRPr="00CB3819">
        <w:rPr>
          <w:color w:val="000000"/>
        </w:rPr>
        <w:t>№ 90 от 18.06.2020 г.</w:t>
      </w:r>
      <w:r w:rsidR="00CB3819">
        <w:rPr>
          <w:color w:val="000000"/>
        </w:rPr>
        <w:t>).</w:t>
      </w:r>
    </w:p>
    <w:p w:rsidR="00122EAC" w:rsidRDefault="00122EAC" w:rsidP="00122EAC">
      <w:pPr>
        <w:jc w:val="both"/>
        <w:rPr>
          <w:color w:val="000000"/>
        </w:rPr>
      </w:pPr>
    </w:p>
    <w:p w:rsidR="00F87949" w:rsidRDefault="00F87949" w:rsidP="00122EAC">
      <w:pPr>
        <w:jc w:val="both"/>
        <w:rPr>
          <w:color w:val="000000"/>
        </w:rPr>
      </w:pPr>
    </w:p>
    <w:p w:rsidR="00F87949" w:rsidRDefault="00F87949" w:rsidP="00122EAC">
      <w:pPr>
        <w:jc w:val="both"/>
        <w:rPr>
          <w:color w:val="000000"/>
        </w:rPr>
      </w:pPr>
    </w:p>
    <w:p w:rsidR="00F05FF3" w:rsidRPr="002533A9" w:rsidRDefault="00F05FF3" w:rsidP="00F05FF3">
      <w:pPr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2551"/>
        <w:gridCol w:w="2374"/>
      </w:tblGrid>
      <w:tr w:rsidR="00F05FF3" w:rsidRPr="002533A9" w:rsidTr="00985670">
        <w:tc>
          <w:tcPr>
            <w:tcW w:w="3227" w:type="dxa"/>
          </w:tcPr>
          <w:p w:rsidR="00F05FF3" w:rsidRPr="002533A9" w:rsidRDefault="00F05FF3" w:rsidP="00985670">
            <w:pPr>
              <w:jc w:val="both"/>
              <w:rPr>
                <w:color w:val="000000"/>
              </w:rPr>
            </w:pPr>
            <w:r w:rsidRPr="002533A9">
              <w:rPr>
                <w:color w:val="000000"/>
              </w:rPr>
              <w:t>Начальник отдела ГКО</w:t>
            </w:r>
          </w:p>
        </w:tc>
        <w:tc>
          <w:tcPr>
            <w:tcW w:w="1701" w:type="dxa"/>
          </w:tcPr>
          <w:p w:rsidR="00F05FF3" w:rsidRPr="002533A9" w:rsidRDefault="00F05FF3" w:rsidP="00985670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05FF3" w:rsidRPr="002533A9" w:rsidRDefault="00F05FF3" w:rsidP="00985670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F05FF3" w:rsidRPr="002533A9" w:rsidRDefault="00F05FF3" w:rsidP="00985670">
            <w:pPr>
              <w:jc w:val="both"/>
              <w:rPr>
                <w:color w:val="000000"/>
              </w:rPr>
            </w:pPr>
            <w:r w:rsidRPr="002533A9">
              <w:rPr>
                <w:color w:val="000000"/>
              </w:rPr>
              <w:t>/Е.Н. Давыдова/</w:t>
            </w:r>
          </w:p>
        </w:tc>
      </w:tr>
      <w:tr w:rsidR="00F05FF3" w:rsidRPr="002533A9" w:rsidTr="00985670">
        <w:tc>
          <w:tcPr>
            <w:tcW w:w="3227" w:type="dxa"/>
          </w:tcPr>
          <w:p w:rsidR="00F05FF3" w:rsidRDefault="00F05FF3" w:rsidP="00985670">
            <w:pPr>
              <w:rPr>
                <w:color w:val="000000"/>
                <w:sz w:val="16"/>
              </w:rPr>
            </w:pPr>
          </w:p>
          <w:p w:rsidR="00F05FF3" w:rsidRPr="002533A9" w:rsidRDefault="00F05FF3" w:rsidP="00985670">
            <w:pPr>
              <w:rPr>
                <w:color w:val="000000"/>
                <w:sz w:val="16"/>
              </w:rPr>
            </w:pPr>
          </w:p>
        </w:tc>
        <w:tc>
          <w:tcPr>
            <w:tcW w:w="1701" w:type="dxa"/>
          </w:tcPr>
          <w:p w:rsidR="00F05FF3" w:rsidRPr="002533A9" w:rsidRDefault="00F05FF3" w:rsidP="00985670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05FF3" w:rsidRPr="002533A9" w:rsidRDefault="00F05FF3" w:rsidP="00985670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F05FF3" w:rsidRPr="002533A9" w:rsidRDefault="00F05FF3" w:rsidP="00985670">
            <w:pPr>
              <w:rPr>
                <w:color w:val="000000"/>
                <w:sz w:val="16"/>
              </w:rPr>
            </w:pPr>
          </w:p>
        </w:tc>
      </w:tr>
    </w:tbl>
    <w:p w:rsidR="00F05FF3" w:rsidRPr="002533A9" w:rsidRDefault="00F05FF3" w:rsidP="00F05FF3">
      <w:pPr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2551"/>
        <w:gridCol w:w="2374"/>
      </w:tblGrid>
      <w:tr w:rsidR="00F05FF3" w:rsidRPr="002533A9" w:rsidTr="00985670">
        <w:tc>
          <w:tcPr>
            <w:tcW w:w="3227" w:type="dxa"/>
          </w:tcPr>
          <w:p w:rsidR="00F05FF3" w:rsidRPr="002533A9" w:rsidRDefault="00F05FF3" w:rsidP="00985670">
            <w:pPr>
              <w:jc w:val="both"/>
              <w:rPr>
                <w:color w:val="000000"/>
              </w:rPr>
            </w:pPr>
            <w:r w:rsidRPr="002533A9">
              <w:rPr>
                <w:color w:val="000000"/>
              </w:rPr>
              <w:t>Заместитель директора</w:t>
            </w:r>
          </w:p>
        </w:tc>
        <w:tc>
          <w:tcPr>
            <w:tcW w:w="1701" w:type="dxa"/>
          </w:tcPr>
          <w:p w:rsidR="00F05FF3" w:rsidRPr="002533A9" w:rsidRDefault="00F05FF3" w:rsidP="00985670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05FF3" w:rsidRPr="002533A9" w:rsidRDefault="00F05FF3" w:rsidP="00985670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F05FF3" w:rsidRPr="002533A9" w:rsidRDefault="00F05FF3" w:rsidP="00985670">
            <w:pPr>
              <w:jc w:val="both"/>
              <w:rPr>
                <w:color w:val="000000"/>
              </w:rPr>
            </w:pPr>
            <w:r w:rsidRPr="002533A9">
              <w:rPr>
                <w:color w:val="000000"/>
              </w:rPr>
              <w:t>/С.Г. Оганесян/</w:t>
            </w:r>
          </w:p>
        </w:tc>
      </w:tr>
      <w:tr w:rsidR="00F05FF3" w:rsidRPr="002533A9" w:rsidTr="00985670">
        <w:tc>
          <w:tcPr>
            <w:tcW w:w="3227" w:type="dxa"/>
          </w:tcPr>
          <w:p w:rsidR="00F05FF3" w:rsidRPr="002533A9" w:rsidRDefault="00F05FF3" w:rsidP="00985670">
            <w:pPr>
              <w:rPr>
                <w:color w:val="000000"/>
                <w:sz w:val="16"/>
              </w:rPr>
            </w:pPr>
          </w:p>
        </w:tc>
        <w:tc>
          <w:tcPr>
            <w:tcW w:w="1701" w:type="dxa"/>
          </w:tcPr>
          <w:p w:rsidR="00F05FF3" w:rsidRPr="002533A9" w:rsidRDefault="00F05FF3" w:rsidP="00985670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05FF3" w:rsidRPr="002533A9" w:rsidRDefault="00F05FF3" w:rsidP="00985670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F05FF3" w:rsidRPr="002533A9" w:rsidRDefault="00F05FF3" w:rsidP="00985670">
            <w:pPr>
              <w:rPr>
                <w:color w:val="000000"/>
                <w:sz w:val="16"/>
              </w:rPr>
            </w:pPr>
          </w:p>
        </w:tc>
      </w:tr>
    </w:tbl>
    <w:p w:rsidR="00F05FF3" w:rsidRPr="00F05FF3" w:rsidRDefault="00F05FF3" w:rsidP="00F05FF3">
      <w:pPr>
        <w:ind w:firstLine="567"/>
        <w:rPr>
          <w:sz w:val="16"/>
        </w:rPr>
      </w:pPr>
    </w:p>
    <w:p w:rsidR="00F05FF3" w:rsidRPr="002533A9" w:rsidRDefault="00F05FF3" w:rsidP="00F05FF3">
      <w:pPr>
        <w:ind w:firstLine="567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92"/>
        <w:gridCol w:w="2551"/>
        <w:gridCol w:w="2374"/>
      </w:tblGrid>
      <w:tr w:rsidR="00F05FF3" w:rsidRPr="002533A9" w:rsidTr="00F87949">
        <w:tc>
          <w:tcPr>
            <w:tcW w:w="3936" w:type="dxa"/>
          </w:tcPr>
          <w:p w:rsidR="00F05FF3" w:rsidRPr="002533A9" w:rsidRDefault="00F87949" w:rsidP="00F879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И.о. д</w:t>
            </w:r>
            <w:r w:rsidR="00F05FF3" w:rsidRPr="002533A9">
              <w:rPr>
                <w:color w:val="000000"/>
              </w:rPr>
              <w:t>иректор</w:t>
            </w:r>
            <w:r>
              <w:rPr>
                <w:color w:val="000000"/>
              </w:rPr>
              <w:t>а</w:t>
            </w:r>
            <w:r w:rsidR="00F05FF3" w:rsidRPr="002533A9">
              <w:rPr>
                <w:color w:val="000000"/>
              </w:rPr>
              <w:t xml:space="preserve"> БУ ОО «МР БТИ»</w:t>
            </w:r>
          </w:p>
        </w:tc>
        <w:tc>
          <w:tcPr>
            <w:tcW w:w="992" w:type="dxa"/>
          </w:tcPr>
          <w:p w:rsidR="00F05FF3" w:rsidRPr="002533A9" w:rsidRDefault="00F05FF3" w:rsidP="00985670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05FF3" w:rsidRPr="002533A9" w:rsidRDefault="00F05FF3" w:rsidP="00985670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F05FF3" w:rsidRPr="002533A9" w:rsidRDefault="00F87949" w:rsidP="00F879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/Т.В. Висягина</w:t>
            </w:r>
            <w:r w:rsidR="00F05FF3" w:rsidRPr="002533A9">
              <w:rPr>
                <w:color w:val="000000"/>
              </w:rPr>
              <w:t>/</w:t>
            </w:r>
          </w:p>
        </w:tc>
      </w:tr>
      <w:tr w:rsidR="00F05FF3" w:rsidRPr="002533A9" w:rsidTr="00F87949">
        <w:tc>
          <w:tcPr>
            <w:tcW w:w="3936" w:type="dxa"/>
          </w:tcPr>
          <w:p w:rsidR="00F05FF3" w:rsidRPr="002533A9" w:rsidRDefault="00F05FF3" w:rsidP="00985670">
            <w:pPr>
              <w:rPr>
                <w:color w:val="000000"/>
                <w:sz w:val="16"/>
              </w:rPr>
            </w:pPr>
          </w:p>
        </w:tc>
        <w:tc>
          <w:tcPr>
            <w:tcW w:w="992" w:type="dxa"/>
          </w:tcPr>
          <w:p w:rsidR="00F05FF3" w:rsidRPr="002533A9" w:rsidRDefault="00F05FF3" w:rsidP="00985670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05FF3" w:rsidRPr="002533A9" w:rsidRDefault="00F05FF3" w:rsidP="00985670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F05FF3" w:rsidRPr="002533A9" w:rsidRDefault="00F05FF3" w:rsidP="00985670">
            <w:pPr>
              <w:rPr>
                <w:color w:val="000000"/>
                <w:sz w:val="16"/>
              </w:rPr>
            </w:pPr>
          </w:p>
        </w:tc>
      </w:tr>
    </w:tbl>
    <w:p w:rsidR="00726253" w:rsidRDefault="00726253" w:rsidP="00953280">
      <w:pPr>
        <w:ind w:firstLine="567"/>
        <w:rPr>
          <w:sz w:val="16"/>
          <w:szCs w:val="16"/>
        </w:rPr>
      </w:pPr>
    </w:p>
    <w:sectPr w:rsidR="00726253" w:rsidSect="005E4BEF">
      <w:pgSz w:w="11906" w:h="16838" w:code="9"/>
      <w:pgMar w:top="737" w:right="567" w:bottom="680" w:left="1134" w:header="510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DA8"/>
    <w:multiLevelType w:val="hybridMultilevel"/>
    <w:tmpl w:val="B948B8D2"/>
    <w:lvl w:ilvl="0" w:tplc="4FAA8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CD3ABE"/>
    <w:multiLevelType w:val="hybridMultilevel"/>
    <w:tmpl w:val="9008F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B6EAB"/>
    <w:multiLevelType w:val="hybridMultilevel"/>
    <w:tmpl w:val="00F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87531"/>
    <w:multiLevelType w:val="multilevel"/>
    <w:tmpl w:val="39C6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12AEA"/>
    <w:multiLevelType w:val="hybridMultilevel"/>
    <w:tmpl w:val="24F40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36612"/>
    <w:multiLevelType w:val="hybridMultilevel"/>
    <w:tmpl w:val="DCE8309A"/>
    <w:lvl w:ilvl="0" w:tplc="2DB4D4B6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">
    <w:nsid w:val="61302E04"/>
    <w:multiLevelType w:val="multilevel"/>
    <w:tmpl w:val="0419001F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lvlText w:val="%1.%2."/>
      <w:lvlJc w:val="left"/>
      <w:pPr>
        <w:ind w:left="4970" w:hanging="432"/>
      </w:pPr>
    </w:lvl>
    <w:lvl w:ilvl="2">
      <w:start w:val="1"/>
      <w:numFmt w:val="decimal"/>
      <w:lvlText w:val="%1.%2.%3."/>
      <w:lvlJc w:val="left"/>
      <w:pPr>
        <w:ind w:left="5052" w:hanging="504"/>
      </w:pPr>
    </w:lvl>
    <w:lvl w:ilvl="3">
      <w:start w:val="1"/>
      <w:numFmt w:val="decimal"/>
      <w:lvlText w:val="%1.%2.%3.%4."/>
      <w:lvlJc w:val="left"/>
      <w:pPr>
        <w:ind w:left="5556" w:hanging="648"/>
      </w:pPr>
    </w:lvl>
    <w:lvl w:ilvl="4">
      <w:start w:val="1"/>
      <w:numFmt w:val="decimal"/>
      <w:lvlText w:val="%1.%2.%3.%4.%5."/>
      <w:lvlJc w:val="left"/>
      <w:pPr>
        <w:ind w:left="6060" w:hanging="792"/>
      </w:pPr>
    </w:lvl>
    <w:lvl w:ilvl="5">
      <w:start w:val="1"/>
      <w:numFmt w:val="decimal"/>
      <w:lvlText w:val="%1.%2.%3.%4.%5.%6."/>
      <w:lvlJc w:val="left"/>
      <w:pPr>
        <w:ind w:left="6564" w:hanging="936"/>
      </w:pPr>
    </w:lvl>
    <w:lvl w:ilvl="6">
      <w:start w:val="1"/>
      <w:numFmt w:val="decimal"/>
      <w:lvlText w:val="%1.%2.%3.%4.%5.%6.%7."/>
      <w:lvlJc w:val="left"/>
      <w:pPr>
        <w:ind w:left="7068" w:hanging="1080"/>
      </w:pPr>
    </w:lvl>
    <w:lvl w:ilvl="7">
      <w:start w:val="1"/>
      <w:numFmt w:val="decimal"/>
      <w:lvlText w:val="%1.%2.%3.%4.%5.%6.%7.%8."/>
      <w:lvlJc w:val="left"/>
      <w:pPr>
        <w:ind w:left="7572" w:hanging="1224"/>
      </w:pPr>
    </w:lvl>
    <w:lvl w:ilvl="8">
      <w:start w:val="1"/>
      <w:numFmt w:val="decimal"/>
      <w:lvlText w:val="%1.%2.%3.%4.%5.%6.%7.%8.%9."/>
      <w:lvlJc w:val="left"/>
      <w:pPr>
        <w:ind w:left="8148" w:hanging="1440"/>
      </w:pPr>
    </w:lvl>
  </w:abstractNum>
  <w:abstractNum w:abstractNumId="7">
    <w:nsid w:val="748D0B31"/>
    <w:multiLevelType w:val="hybridMultilevel"/>
    <w:tmpl w:val="A28C648A"/>
    <w:lvl w:ilvl="0" w:tplc="BDFC16CA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>
    <w:nsid w:val="78FE0193"/>
    <w:multiLevelType w:val="hybridMultilevel"/>
    <w:tmpl w:val="87D8E096"/>
    <w:lvl w:ilvl="0" w:tplc="81226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A4"/>
    <w:rsid w:val="0000043B"/>
    <w:rsid w:val="000015D2"/>
    <w:rsid w:val="00006B4C"/>
    <w:rsid w:val="0003026F"/>
    <w:rsid w:val="000611DA"/>
    <w:rsid w:val="0008517A"/>
    <w:rsid w:val="00093EC8"/>
    <w:rsid w:val="000955DF"/>
    <w:rsid w:val="00095D8E"/>
    <w:rsid w:val="00097EA5"/>
    <w:rsid w:val="000A09FD"/>
    <w:rsid w:val="000A1098"/>
    <w:rsid w:val="000B2881"/>
    <w:rsid w:val="000D79E5"/>
    <w:rsid w:val="000E4D92"/>
    <w:rsid w:val="000F1910"/>
    <w:rsid w:val="00122EAC"/>
    <w:rsid w:val="0012325B"/>
    <w:rsid w:val="00132449"/>
    <w:rsid w:val="0017068C"/>
    <w:rsid w:val="00176381"/>
    <w:rsid w:val="0018125E"/>
    <w:rsid w:val="00185FF3"/>
    <w:rsid w:val="00191B00"/>
    <w:rsid w:val="001923CE"/>
    <w:rsid w:val="00197D86"/>
    <w:rsid w:val="001A36DC"/>
    <w:rsid w:val="001B2248"/>
    <w:rsid w:val="001B4521"/>
    <w:rsid w:val="001F4A07"/>
    <w:rsid w:val="001F5D38"/>
    <w:rsid w:val="00207F90"/>
    <w:rsid w:val="002219FE"/>
    <w:rsid w:val="00230F7B"/>
    <w:rsid w:val="00231953"/>
    <w:rsid w:val="0024126F"/>
    <w:rsid w:val="00245773"/>
    <w:rsid w:val="00246347"/>
    <w:rsid w:val="00246599"/>
    <w:rsid w:val="002474EA"/>
    <w:rsid w:val="002526B3"/>
    <w:rsid w:val="00267685"/>
    <w:rsid w:val="00272938"/>
    <w:rsid w:val="00274845"/>
    <w:rsid w:val="002912D5"/>
    <w:rsid w:val="00292CD2"/>
    <w:rsid w:val="002A2673"/>
    <w:rsid w:val="002A417A"/>
    <w:rsid w:val="002A6A30"/>
    <w:rsid w:val="002B0773"/>
    <w:rsid w:val="002B625A"/>
    <w:rsid w:val="002D1222"/>
    <w:rsid w:val="002E576A"/>
    <w:rsid w:val="002E7892"/>
    <w:rsid w:val="003171A8"/>
    <w:rsid w:val="0032339B"/>
    <w:rsid w:val="00336FB1"/>
    <w:rsid w:val="00346FAB"/>
    <w:rsid w:val="003521F0"/>
    <w:rsid w:val="00357C0C"/>
    <w:rsid w:val="00370445"/>
    <w:rsid w:val="0038070A"/>
    <w:rsid w:val="0038749E"/>
    <w:rsid w:val="00396C15"/>
    <w:rsid w:val="003A35A8"/>
    <w:rsid w:val="003A4D06"/>
    <w:rsid w:val="003B1523"/>
    <w:rsid w:val="003C2FB7"/>
    <w:rsid w:val="003C41D5"/>
    <w:rsid w:val="003C492C"/>
    <w:rsid w:val="003C4C8B"/>
    <w:rsid w:val="003E510D"/>
    <w:rsid w:val="003F0546"/>
    <w:rsid w:val="0040522D"/>
    <w:rsid w:val="0041376C"/>
    <w:rsid w:val="00413A48"/>
    <w:rsid w:val="00426DE7"/>
    <w:rsid w:val="00431F89"/>
    <w:rsid w:val="0043332C"/>
    <w:rsid w:val="004759CC"/>
    <w:rsid w:val="004779A6"/>
    <w:rsid w:val="00490356"/>
    <w:rsid w:val="00493D24"/>
    <w:rsid w:val="00493F97"/>
    <w:rsid w:val="00495E7E"/>
    <w:rsid w:val="004A490F"/>
    <w:rsid w:val="004C330C"/>
    <w:rsid w:val="004F51A9"/>
    <w:rsid w:val="0050074B"/>
    <w:rsid w:val="005055E2"/>
    <w:rsid w:val="00505707"/>
    <w:rsid w:val="00510CA2"/>
    <w:rsid w:val="0052041B"/>
    <w:rsid w:val="005232AF"/>
    <w:rsid w:val="005316A9"/>
    <w:rsid w:val="00535ACA"/>
    <w:rsid w:val="00542E12"/>
    <w:rsid w:val="005434AD"/>
    <w:rsid w:val="00547592"/>
    <w:rsid w:val="005479CF"/>
    <w:rsid w:val="00555151"/>
    <w:rsid w:val="00555906"/>
    <w:rsid w:val="00562F9B"/>
    <w:rsid w:val="005654F9"/>
    <w:rsid w:val="005674DE"/>
    <w:rsid w:val="00567ED7"/>
    <w:rsid w:val="0057315B"/>
    <w:rsid w:val="00583597"/>
    <w:rsid w:val="005867D9"/>
    <w:rsid w:val="00590BEC"/>
    <w:rsid w:val="00590FBC"/>
    <w:rsid w:val="005A0502"/>
    <w:rsid w:val="005A1C6E"/>
    <w:rsid w:val="005B5A3A"/>
    <w:rsid w:val="005D0458"/>
    <w:rsid w:val="005D581D"/>
    <w:rsid w:val="005E4BEF"/>
    <w:rsid w:val="0060298F"/>
    <w:rsid w:val="00604DF6"/>
    <w:rsid w:val="0063101E"/>
    <w:rsid w:val="006348FD"/>
    <w:rsid w:val="00645349"/>
    <w:rsid w:val="0065353D"/>
    <w:rsid w:val="00656058"/>
    <w:rsid w:val="00657D73"/>
    <w:rsid w:val="00662EC8"/>
    <w:rsid w:val="00667D8B"/>
    <w:rsid w:val="00683B73"/>
    <w:rsid w:val="00693DB6"/>
    <w:rsid w:val="006A645C"/>
    <w:rsid w:val="006B1110"/>
    <w:rsid w:val="006B17D2"/>
    <w:rsid w:val="006D0B3D"/>
    <w:rsid w:val="006F0499"/>
    <w:rsid w:val="0071002B"/>
    <w:rsid w:val="00713F1D"/>
    <w:rsid w:val="00717EF7"/>
    <w:rsid w:val="00726253"/>
    <w:rsid w:val="00733152"/>
    <w:rsid w:val="0073530C"/>
    <w:rsid w:val="00735F73"/>
    <w:rsid w:val="007471FD"/>
    <w:rsid w:val="00783D11"/>
    <w:rsid w:val="007A30A4"/>
    <w:rsid w:val="007A65D5"/>
    <w:rsid w:val="007C2B54"/>
    <w:rsid w:val="007D1621"/>
    <w:rsid w:val="007D2525"/>
    <w:rsid w:val="007D3A0B"/>
    <w:rsid w:val="007D7766"/>
    <w:rsid w:val="007E641C"/>
    <w:rsid w:val="007F7806"/>
    <w:rsid w:val="008128E2"/>
    <w:rsid w:val="00842CCA"/>
    <w:rsid w:val="00845B46"/>
    <w:rsid w:val="00856211"/>
    <w:rsid w:val="008572E8"/>
    <w:rsid w:val="0086167A"/>
    <w:rsid w:val="00863182"/>
    <w:rsid w:val="00887DF3"/>
    <w:rsid w:val="008943A5"/>
    <w:rsid w:val="008A0F90"/>
    <w:rsid w:val="008A6365"/>
    <w:rsid w:val="008D2583"/>
    <w:rsid w:val="008E4D07"/>
    <w:rsid w:val="008F0185"/>
    <w:rsid w:val="008F3A23"/>
    <w:rsid w:val="008F48BC"/>
    <w:rsid w:val="009207D3"/>
    <w:rsid w:val="009301E2"/>
    <w:rsid w:val="00953280"/>
    <w:rsid w:val="00972FE5"/>
    <w:rsid w:val="0097743B"/>
    <w:rsid w:val="009806B3"/>
    <w:rsid w:val="009850E8"/>
    <w:rsid w:val="00985670"/>
    <w:rsid w:val="00996287"/>
    <w:rsid w:val="009A370D"/>
    <w:rsid w:val="009C3327"/>
    <w:rsid w:val="009C74DB"/>
    <w:rsid w:val="009F1F95"/>
    <w:rsid w:val="009F2D6B"/>
    <w:rsid w:val="00A06544"/>
    <w:rsid w:val="00A07063"/>
    <w:rsid w:val="00A07676"/>
    <w:rsid w:val="00A22117"/>
    <w:rsid w:val="00A23674"/>
    <w:rsid w:val="00A24F1F"/>
    <w:rsid w:val="00A32EB2"/>
    <w:rsid w:val="00A3737B"/>
    <w:rsid w:val="00A7285B"/>
    <w:rsid w:val="00A744D1"/>
    <w:rsid w:val="00A759F2"/>
    <w:rsid w:val="00A76025"/>
    <w:rsid w:val="00A77590"/>
    <w:rsid w:val="00AA4F62"/>
    <w:rsid w:val="00AB5F7B"/>
    <w:rsid w:val="00AC3823"/>
    <w:rsid w:val="00AC3F02"/>
    <w:rsid w:val="00AF29F1"/>
    <w:rsid w:val="00AF5C7A"/>
    <w:rsid w:val="00B00C1D"/>
    <w:rsid w:val="00B05F7D"/>
    <w:rsid w:val="00B17FDF"/>
    <w:rsid w:val="00B2022E"/>
    <w:rsid w:val="00B23088"/>
    <w:rsid w:val="00B40CB3"/>
    <w:rsid w:val="00B42FB7"/>
    <w:rsid w:val="00B6131F"/>
    <w:rsid w:val="00B73DFF"/>
    <w:rsid w:val="00B80689"/>
    <w:rsid w:val="00BA0BFF"/>
    <w:rsid w:val="00BA257C"/>
    <w:rsid w:val="00BA6FDA"/>
    <w:rsid w:val="00BB0552"/>
    <w:rsid w:val="00BD4433"/>
    <w:rsid w:val="00C17B2E"/>
    <w:rsid w:val="00C312BC"/>
    <w:rsid w:val="00C31AED"/>
    <w:rsid w:val="00C40528"/>
    <w:rsid w:val="00C7053D"/>
    <w:rsid w:val="00C71114"/>
    <w:rsid w:val="00C86B26"/>
    <w:rsid w:val="00C877F4"/>
    <w:rsid w:val="00C87906"/>
    <w:rsid w:val="00C92209"/>
    <w:rsid w:val="00CA5151"/>
    <w:rsid w:val="00CA521F"/>
    <w:rsid w:val="00CA66BB"/>
    <w:rsid w:val="00CB3819"/>
    <w:rsid w:val="00CB3AAF"/>
    <w:rsid w:val="00CB4517"/>
    <w:rsid w:val="00CB563D"/>
    <w:rsid w:val="00CC7EEC"/>
    <w:rsid w:val="00CE5F10"/>
    <w:rsid w:val="00D01D36"/>
    <w:rsid w:val="00D037A4"/>
    <w:rsid w:val="00D12D6B"/>
    <w:rsid w:val="00D14AE8"/>
    <w:rsid w:val="00D20AE9"/>
    <w:rsid w:val="00D23A41"/>
    <w:rsid w:val="00D54B51"/>
    <w:rsid w:val="00D5593E"/>
    <w:rsid w:val="00D83E19"/>
    <w:rsid w:val="00D8656A"/>
    <w:rsid w:val="00D93623"/>
    <w:rsid w:val="00D942B3"/>
    <w:rsid w:val="00DB2FA2"/>
    <w:rsid w:val="00DC063D"/>
    <w:rsid w:val="00DC1821"/>
    <w:rsid w:val="00DC5BC5"/>
    <w:rsid w:val="00DD1048"/>
    <w:rsid w:val="00DD36CD"/>
    <w:rsid w:val="00DD439B"/>
    <w:rsid w:val="00DD45ED"/>
    <w:rsid w:val="00DE099A"/>
    <w:rsid w:val="00E057D2"/>
    <w:rsid w:val="00E33A17"/>
    <w:rsid w:val="00E44268"/>
    <w:rsid w:val="00E66061"/>
    <w:rsid w:val="00E70143"/>
    <w:rsid w:val="00E740D0"/>
    <w:rsid w:val="00E76C49"/>
    <w:rsid w:val="00E77B48"/>
    <w:rsid w:val="00E8149E"/>
    <w:rsid w:val="00E971EE"/>
    <w:rsid w:val="00EB32B2"/>
    <w:rsid w:val="00EB627F"/>
    <w:rsid w:val="00EC1C54"/>
    <w:rsid w:val="00EC28FD"/>
    <w:rsid w:val="00EC7003"/>
    <w:rsid w:val="00ED236D"/>
    <w:rsid w:val="00ED53A0"/>
    <w:rsid w:val="00EF2293"/>
    <w:rsid w:val="00EF3F1E"/>
    <w:rsid w:val="00EF720F"/>
    <w:rsid w:val="00F05FF3"/>
    <w:rsid w:val="00F21AAF"/>
    <w:rsid w:val="00F228F6"/>
    <w:rsid w:val="00F231AE"/>
    <w:rsid w:val="00F32C05"/>
    <w:rsid w:val="00F335A4"/>
    <w:rsid w:val="00F33885"/>
    <w:rsid w:val="00F34CCD"/>
    <w:rsid w:val="00F530B1"/>
    <w:rsid w:val="00F56115"/>
    <w:rsid w:val="00F6268F"/>
    <w:rsid w:val="00F757B0"/>
    <w:rsid w:val="00F87949"/>
    <w:rsid w:val="00FD1794"/>
    <w:rsid w:val="00FE25F7"/>
    <w:rsid w:val="00FE3177"/>
    <w:rsid w:val="00FE40C0"/>
    <w:rsid w:val="00FF2562"/>
    <w:rsid w:val="00FF38EC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 Знак13 Знак Знак, Знак13 Знак1"/>
    <w:basedOn w:val="a"/>
    <w:link w:val="a4"/>
    <w:rsid w:val="007A30A4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13 Знак Знак Знак, Знак13 Знак1 Знак"/>
    <w:basedOn w:val="a0"/>
    <w:link w:val="a3"/>
    <w:rsid w:val="007A3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с отступом Знак1 Знак,Основной текст 1 Знак1 Знак,Нумерованный список !! Знак1 Знак,Надин стиль Знак1 Знак,Основной текст с отступом Знак Знак Знак,Основной текст 1 Знак Знак Знак"/>
    <w:basedOn w:val="a"/>
    <w:link w:val="1"/>
    <w:rsid w:val="007A30A4"/>
    <w:pPr>
      <w:ind w:firstLine="709"/>
      <w:jc w:val="both"/>
    </w:pPr>
    <w:rPr>
      <w:sz w:val="28"/>
      <w:szCs w:val="20"/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A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1 Знак1 Знак Знак,Нумерованный список !! Знак1 Знак Знак,Надин стиль Знак1 Знак Знак,Основной текст с отступом Знак Знак Знак Знак"/>
    <w:link w:val="a5"/>
    <w:locked/>
    <w:rsid w:val="007A30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Íåðàçðûâ"/>
    <w:basedOn w:val="a3"/>
    <w:next w:val="a3"/>
    <w:rsid w:val="007A30A4"/>
    <w:pPr>
      <w:keepNext/>
      <w:overflowPunct w:val="0"/>
      <w:autoSpaceDE w:val="0"/>
      <w:autoSpaceDN w:val="0"/>
      <w:adjustRightInd w:val="0"/>
      <w:spacing w:after="200"/>
      <w:textAlignment w:val="baseline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A3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0A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C92209"/>
    <w:rPr>
      <w:color w:val="0000FF"/>
      <w:u w:val="single"/>
    </w:rPr>
  </w:style>
  <w:style w:type="table" w:styleId="ab">
    <w:name w:val="Table Grid"/>
    <w:basedOn w:val="a1"/>
    <w:uiPriority w:val="59"/>
    <w:rsid w:val="00A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526B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2EB2"/>
    <w:pPr>
      <w:ind w:left="720"/>
      <w:contextualSpacing/>
    </w:pPr>
  </w:style>
  <w:style w:type="character" w:customStyle="1" w:styleId="ad">
    <w:name w:val="Отдел Знак"/>
    <w:basedOn w:val="a0"/>
    <w:link w:val="ae"/>
    <w:locked/>
    <w:rsid w:val="0040522D"/>
    <w:rPr>
      <w:b/>
      <w:bCs/>
      <w:i/>
      <w:iCs/>
    </w:rPr>
  </w:style>
  <w:style w:type="paragraph" w:customStyle="1" w:styleId="ae">
    <w:name w:val="Отдел"/>
    <w:basedOn w:val="a"/>
    <w:link w:val="ad"/>
    <w:rsid w:val="0040522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js-extracted-address">
    <w:name w:val="js-extracted-address"/>
    <w:basedOn w:val="a0"/>
    <w:rsid w:val="0040522D"/>
  </w:style>
  <w:style w:type="paragraph" w:customStyle="1" w:styleId="ConsNormal">
    <w:name w:val="ConsNormal"/>
    <w:rsid w:val="002B62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D54B51"/>
    <w:pPr>
      <w:spacing w:before="100" w:beforeAutospacing="1" w:after="119"/>
    </w:pPr>
  </w:style>
  <w:style w:type="character" w:customStyle="1" w:styleId="10">
    <w:name w:val="Основной шрифт абзаца1"/>
    <w:rsid w:val="00BA2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 Знак13 Знак Знак, Знак13 Знак1"/>
    <w:basedOn w:val="a"/>
    <w:link w:val="a4"/>
    <w:rsid w:val="007A30A4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13 Знак Знак Знак, Знак13 Знак1 Знак"/>
    <w:basedOn w:val="a0"/>
    <w:link w:val="a3"/>
    <w:rsid w:val="007A3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с отступом Знак1 Знак,Основной текст 1 Знак1 Знак,Нумерованный список !! Знак1 Знак,Надин стиль Знак1 Знак,Основной текст с отступом Знак Знак Знак,Основной текст 1 Знак Знак Знак"/>
    <w:basedOn w:val="a"/>
    <w:link w:val="1"/>
    <w:rsid w:val="007A30A4"/>
    <w:pPr>
      <w:ind w:firstLine="709"/>
      <w:jc w:val="both"/>
    </w:pPr>
    <w:rPr>
      <w:sz w:val="28"/>
      <w:szCs w:val="20"/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A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1 Знак1 Знак Знак,Нумерованный список !! Знак1 Знак Знак,Надин стиль Знак1 Знак Знак,Основной текст с отступом Знак Знак Знак Знак"/>
    <w:link w:val="a5"/>
    <w:locked/>
    <w:rsid w:val="007A30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Íåðàçðûâ"/>
    <w:basedOn w:val="a3"/>
    <w:next w:val="a3"/>
    <w:rsid w:val="007A30A4"/>
    <w:pPr>
      <w:keepNext/>
      <w:overflowPunct w:val="0"/>
      <w:autoSpaceDE w:val="0"/>
      <w:autoSpaceDN w:val="0"/>
      <w:adjustRightInd w:val="0"/>
      <w:spacing w:after="200"/>
      <w:textAlignment w:val="baseline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A3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0A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C92209"/>
    <w:rPr>
      <w:color w:val="0000FF"/>
      <w:u w:val="single"/>
    </w:rPr>
  </w:style>
  <w:style w:type="table" w:styleId="ab">
    <w:name w:val="Table Grid"/>
    <w:basedOn w:val="a1"/>
    <w:uiPriority w:val="59"/>
    <w:rsid w:val="00A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526B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2EB2"/>
    <w:pPr>
      <w:ind w:left="720"/>
      <w:contextualSpacing/>
    </w:pPr>
  </w:style>
  <w:style w:type="character" w:customStyle="1" w:styleId="ad">
    <w:name w:val="Отдел Знак"/>
    <w:basedOn w:val="a0"/>
    <w:link w:val="ae"/>
    <w:locked/>
    <w:rsid w:val="0040522D"/>
    <w:rPr>
      <w:b/>
      <w:bCs/>
      <w:i/>
      <w:iCs/>
    </w:rPr>
  </w:style>
  <w:style w:type="paragraph" w:customStyle="1" w:styleId="ae">
    <w:name w:val="Отдел"/>
    <w:basedOn w:val="a"/>
    <w:link w:val="ad"/>
    <w:rsid w:val="0040522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js-extracted-address">
    <w:name w:val="js-extracted-address"/>
    <w:basedOn w:val="a0"/>
    <w:rsid w:val="0040522D"/>
  </w:style>
  <w:style w:type="paragraph" w:customStyle="1" w:styleId="ConsNormal">
    <w:name w:val="ConsNormal"/>
    <w:rsid w:val="002B62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D54B51"/>
    <w:pPr>
      <w:spacing w:before="100" w:beforeAutospacing="1" w:after="119"/>
    </w:pPr>
  </w:style>
  <w:style w:type="character" w:customStyle="1" w:styleId="10">
    <w:name w:val="Основной шрифт абзаца1"/>
    <w:rsid w:val="00BA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dvijimost@ore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log.ru/rn57/ifns/imns57_01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osreestr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8341&amp;showRep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relb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31D3-D3C4-4B69-BA39-7749C6EC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Gr-7-1</dc:creator>
  <cp:lastModifiedBy>gko-1</cp:lastModifiedBy>
  <cp:revision>4</cp:revision>
  <cp:lastPrinted>2020-06-23T12:52:00Z</cp:lastPrinted>
  <dcterms:created xsi:type="dcterms:W3CDTF">2020-06-23T12:54:00Z</dcterms:created>
  <dcterms:modified xsi:type="dcterms:W3CDTF">2021-01-18T13:56:00Z</dcterms:modified>
</cp:coreProperties>
</file>