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E576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2E576A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2E576A">
                    <w:rPr>
                      <w:sz w:val="22"/>
                      <w:szCs w:val="1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2E576A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325C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2E576A">
        <w:rPr>
          <w:color w:val="000000"/>
        </w:rPr>
        <w:t>6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>
        <w:rPr>
          <w:color w:val="000000"/>
        </w:rPr>
        <w:t>1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 г., приводим разъяснения относительно определения кадастровой стоимости объекта недвижимости с кадастровым номером </w:t>
      </w:r>
      <w:r w:rsidR="002E576A" w:rsidRPr="002E576A">
        <w:rPr>
          <w:b/>
          <w:bCs/>
          <w:color w:val="000000"/>
        </w:rPr>
        <w:t>57:25:0030718:258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2" w:rsidRDefault="00D5593E" w:rsidP="000E4D92">
            <w:pPr>
              <w:rPr>
                <w:color w:val="000000"/>
                <w:sz w:val="20"/>
              </w:rPr>
            </w:pPr>
            <w:r w:rsidRPr="00D5593E">
              <w:rPr>
                <w:color w:val="000000"/>
                <w:sz w:val="20"/>
              </w:rPr>
              <w:t>628 829,64</w:t>
            </w:r>
            <w:r w:rsidR="00BB0552">
              <w:rPr>
                <w:color w:val="000000"/>
                <w:sz w:val="20"/>
              </w:rPr>
              <w:t xml:space="preserve">   </w:t>
            </w:r>
            <w:r w:rsidR="000E4D92">
              <w:rPr>
                <w:color w:val="000000"/>
                <w:sz w:val="20"/>
              </w:rPr>
              <w:t xml:space="preserve"> </w:t>
            </w:r>
          </w:p>
          <w:p w:rsidR="00BB0552" w:rsidRPr="006B1CAF" w:rsidRDefault="00BB0552" w:rsidP="000E4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(согласно Решени</w:t>
            </w:r>
            <w:r w:rsidR="000E4D92">
              <w:rPr>
                <w:color w:val="000000"/>
                <w:sz w:val="20"/>
              </w:rPr>
              <w:t>ю</w:t>
            </w:r>
            <w:r>
              <w:rPr>
                <w:color w:val="000000"/>
                <w:sz w:val="20"/>
              </w:rPr>
              <w:t xml:space="preserve"> № 3</w:t>
            </w:r>
            <w:r w:rsidR="000E4D92">
              <w:rPr>
                <w:color w:val="000000"/>
                <w:sz w:val="20"/>
              </w:rPr>
              <w:t>3 от 14</w:t>
            </w:r>
            <w:r>
              <w:rPr>
                <w:color w:val="000000"/>
                <w:sz w:val="20"/>
              </w:rPr>
              <w:t>.0</w:t>
            </w:r>
            <w:r w:rsidR="000E4D9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325C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5325C7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0E4D92" w:rsidP="00D5593E">
            <w:pPr>
              <w:rPr>
                <w:color w:val="000000"/>
                <w:sz w:val="20"/>
                <w:szCs w:val="20"/>
              </w:rPr>
            </w:pPr>
            <w:r w:rsidRPr="009C5514">
              <w:rPr>
                <w:color w:val="000000"/>
                <w:sz w:val="20"/>
              </w:rPr>
              <w:t>57:25:0030718:258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E4D9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C5514">
              <w:rPr>
                <w:sz w:val="20"/>
              </w:rPr>
              <w:t>Орловская обл., г. Орел, ул. Пушкина, д. 65 Г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F9B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>в Железнодорожном районе, вблизи центральной части города.</w:t>
            </w:r>
          </w:p>
          <w:p w:rsidR="00122EAC" w:rsidRPr="00E66061" w:rsidRDefault="00562F9B" w:rsidP="00562F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F0185" w:rsidRPr="0018125E">
              <w:rPr>
                <w:sz w:val="20"/>
                <w:szCs w:val="20"/>
              </w:rPr>
              <w:t>ранспортн</w:t>
            </w:r>
            <w:r>
              <w:rPr>
                <w:sz w:val="20"/>
                <w:szCs w:val="20"/>
              </w:rPr>
              <w:t>ая и инженерная</w:t>
            </w:r>
            <w:r w:rsidR="008F0185" w:rsidRPr="0018125E">
              <w:rPr>
                <w:sz w:val="20"/>
                <w:szCs w:val="20"/>
              </w:rPr>
              <w:t xml:space="preserve"> инфраструктур</w:t>
            </w:r>
            <w:r>
              <w:rPr>
                <w:sz w:val="20"/>
                <w:szCs w:val="20"/>
              </w:rPr>
              <w:t xml:space="preserve">ы хорошо развиты, социальные объекты – лицей № 32, </w:t>
            </w:r>
            <w:proofErr w:type="spellStart"/>
            <w:r>
              <w:rPr>
                <w:sz w:val="20"/>
                <w:szCs w:val="20"/>
              </w:rPr>
              <w:t>кожвендиспансер</w:t>
            </w:r>
            <w:proofErr w:type="spellEnd"/>
            <w:r>
              <w:rPr>
                <w:sz w:val="20"/>
                <w:szCs w:val="20"/>
              </w:rPr>
              <w:t xml:space="preserve"> – в пешей доступности</w:t>
            </w:r>
            <w:r w:rsidR="008F0185" w:rsidRPr="0018125E">
              <w:rPr>
                <w:sz w:val="20"/>
                <w:szCs w:val="20"/>
              </w:rPr>
              <w:t xml:space="preserve">. Окружающая недвижимость: </w:t>
            </w:r>
            <w:r>
              <w:rPr>
                <w:sz w:val="20"/>
                <w:szCs w:val="20"/>
              </w:rPr>
              <w:t>индивидуальная жилая 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593E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7592">
              <w:rPr>
                <w:color w:val="000000"/>
                <w:sz w:val="20"/>
                <w:szCs w:val="20"/>
              </w:rPr>
              <w:t> </w:t>
            </w:r>
            <w:r w:rsidR="00095D8E">
              <w:rPr>
                <w:color w:val="000000"/>
                <w:sz w:val="20"/>
                <w:szCs w:val="20"/>
              </w:rPr>
              <w:t>000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D8E" w:rsidP="00F33885">
            <w:pPr>
              <w:rPr>
                <w:color w:val="000000"/>
                <w:sz w:val="20"/>
                <w:szCs w:val="20"/>
              </w:rPr>
            </w:pPr>
            <w:r w:rsidRPr="00095D8E">
              <w:rPr>
                <w:color w:val="000000"/>
                <w:sz w:val="20"/>
                <w:szCs w:val="20"/>
              </w:rPr>
              <w:t>Для эксплуатации и обслуживания жилого дома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095D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</w:t>
            </w:r>
            <w:r w:rsidR="00095D8E">
              <w:rPr>
                <w:color w:val="000000"/>
                <w:sz w:val="20"/>
                <w:szCs w:val="20"/>
              </w:rPr>
              <w:t>чных обременений (ограничений)</w:t>
            </w:r>
            <w:r>
              <w:rPr>
                <w:color w:val="000000"/>
                <w:sz w:val="20"/>
                <w:szCs w:val="20"/>
              </w:rPr>
              <w:t xml:space="preserve"> не зарегистрировано</w:t>
            </w:r>
            <w:r w:rsidR="00095D8E">
              <w:rPr>
                <w:color w:val="000000"/>
                <w:sz w:val="20"/>
                <w:szCs w:val="20"/>
              </w:rPr>
              <w:t xml:space="preserve">, тем не менее, согласно информации, предоставленной </w:t>
            </w:r>
            <w:proofErr w:type="spellStart"/>
            <w:r w:rsidR="00095D8E">
              <w:rPr>
                <w:color w:val="000000"/>
                <w:sz w:val="20"/>
                <w:szCs w:val="20"/>
              </w:rPr>
              <w:t>УМиЗ</w:t>
            </w:r>
            <w:proofErr w:type="spellEnd"/>
            <w:r w:rsidR="00095D8E">
              <w:rPr>
                <w:color w:val="000000"/>
                <w:sz w:val="20"/>
                <w:szCs w:val="20"/>
              </w:rPr>
              <w:t xml:space="preserve"> г. Орла, на часть земельного участка площадью 510 </w:t>
            </w:r>
            <w:proofErr w:type="spellStart"/>
            <w:r w:rsidR="00095D8E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095D8E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095D8E">
              <w:rPr>
                <w:color w:val="000000"/>
                <w:sz w:val="20"/>
                <w:szCs w:val="20"/>
              </w:rPr>
              <w:t xml:space="preserve"> наложены охранные </w:t>
            </w:r>
            <w:r w:rsidR="00095D8E">
              <w:rPr>
                <w:color w:val="000000"/>
                <w:sz w:val="20"/>
                <w:szCs w:val="20"/>
              </w:rPr>
              <w:lastRenderedPageBreak/>
              <w:t xml:space="preserve">зоны водопровода и </w:t>
            </w:r>
            <w:r w:rsidR="000F1910">
              <w:rPr>
                <w:color w:val="000000"/>
                <w:sz w:val="20"/>
                <w:szCs w:val="20"/>
              </w:rPr>
              <w:t>газопровода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Pr="008A6365" w:rsidRDefault="000F1910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FF6E8F" w:rsidP="00AC3F02">
            <w:pPr>
              <w:jc w:val="both"/>
              <w:rPr>
                <w:sz w:val="20"/>
              </w:rPr>
            </w:pPr>
            <w:r w:rsidRPr="0018125E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18125E">
              <w:rPr>
                <w:sz w:val="20"/>
              </w:rPr>
              <w:t>хозпостройки</w:t>
            </w:r>
            <w:proofErr w:type="spellEnd"/>
            <w:r w:rsidRPr="0018125E">
              <w:rPr>
                <w:sz w:val="20"/>
              </w:rPr>
              <w:t>, ЛПХ с правом застройки, приусадебные участки)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FF6E8F" w:rsidP="002A417A">
            <w:pPr>
              <w:jc w:val="both"/>
              <w:rPr>
                <w:sz w:val="20"/>
              </w:rPr>
            </w:pPr>
            <w:r w:rsidRPr="0018125E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сегмента рынка представлена в п. </w:t>
            </w:r>
            <w:r w:rsidRPr="0018125E">
              <w:rPr>
                <w:sz w:val="20"/>
                <w:shd w:val="clear" w:color="auto" w:fill="FFFFFF" w:themeFill="background1"/>
              </w:rPr>
              <w:t>4.3.9</w:t>
            </w:r>
            <w:r w:rsidRPr="0018125E">
              <w:rPr>
                <w:sz w:val="20"/>
              </w:rPr>
              <w:t xml:space="preserve"> Отчета об итогах государственной кадастровой оценки Том 1, стр. 139-147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887DF3" w:rsidP="00C31AE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Объект попадает в условную 1-ю ценовую зону, характеризующуюся расположением в центральной части города с хорошо развитой транспортной, инженерной и социальной инфраструктурой, с наиболее высокими ценами</w:t>
            </w:r>
            <w:r w:rsidR="00C31AED">
              <w:rPr>
                <w:color w:val="000000"/>
                <w:sz w:val="20"/>
              </w:rPr>
              <w:t>: по земельным участкам под ИЖС – в среднем превышающим 1500 руб./</w:t>
            </w:r>
            <w:proofErr w:type="spellStart"/>
            <w:r w:rsidR="00C31AED">
              <w:rPr>
                <w:color w:val="000000"/>
                <w:sz w:val="20"/>
              </w:rPr>
              <w:t>кв</w:t>
            </w:r>
            <w:proofErr w:type="gramStart"/>
            <w:r w:rsidR="00C31AED">
              <w:rPr>
                <w:color w:val="000000"/>
                <w:sz w:val="20"/>
              </w:rPr>
              <w:t>.м</w:t>
            </w:r>
            <w:proofErr w:type="spellEnd"/>
            <w:proofErr w:type="gramEnd"/>
          </w:p>
        </w:tc>
      </w:tr>
    </w:tbl>
    <w:p w:rsidR="00122EAC" w:rsidRPr="008A6365" w:rsidRDefault="00122EAC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223"/>
        <w:gridCol w:w="1847"/>
        <w:gridCol w:w="473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DC06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479CF" w:rsidP="00DC063D">
            <w:pPr>
              <w:jc w:val="center"/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_Расстояние до остановок общественного транспорта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972FE5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78,353</w:t>
            </w:r>
            <w:r w:rsidR="002D1222" w:rsidRPr="00292CD2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F7" w:rsidRPr="00FE25F7" w:rsidRDefault="00FE25F7" w:rsidP="00FE25F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5479CF" w:rsidRPr="002F4BCE" w:rsidRDefault="00FE25F7" w:rsidP="00FE25F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479CF" w:rsidRPr="00F15EF5" w:rsidTr="00DC063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BA6FDA" w:rsidP="00DC063D">
            <w:pPr>
              <w:jc w:val="center"/>
              <w:rPr>
                <w:sz w:val="20"/>
                <w:szCs w:val="20"/>
              </w:rPr>
            </w:pPr>
            <w:r w:rsidRPr="00BA6FDA">
              <w:rPr>
                <w:sz w:val="20"/>
                <w:szCs w:val="20"/>
              </w:rPr>
              <w:t>_Центральное газоснабжение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Default="00BA6FDA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BA6FDA" w:rsidRDefault="00BA6FDA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метка:</w:t>
            </w:r>
          </w:p>
          <w:p w:rsidR="00BA6FDA" w:rsidRPr="00292CD2" w:rsidRDefault="00BA6FDA" w:rsidP="002A417A">
            <w:pPr>
              <w:jc w:val="center"/>
              <w:rPr>
                <w:sz w:val="20"/>
                <w:szCs w:val="20"/>
              </w:rPr>
            </w:pPr>
            <w:r w:rsidRPr="00BA6FDA">
              <w:rPr>
                <w:sz w:val="20"/>
                <w:szCs w:val="20"/>
              </w:rPr>
              <w:t>1,15772918226123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F7" w:rsidRPr="00FE25F7" w:rsidRDefault="00FE25F7" w:rsidP="00FE25F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5479CF" w:rsidRPr="00F15EF5" w:rsidRDefault="00FE25F7" w:rsidP="00FE25F7">
            <w:pPr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479CF" w:rsidRPr="00F15EF5" w:rsidTr="00245773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BA6FDA" w:rsidP="00DC063D">
            <w:pPr>
              <w:jc w:val="center"/>
              <w:rPr>
                <w:sz w:val="20"/>
                <w:szCs w:val="20"/>
              </w:rPr>
            </w:pPr>
            <w:r w:rsidRPr="00BA6FDA">
              <w:rPr>
                <w:sz w:val="20"/>
                <w:szCs w:val="20"/>
              </w:rPr>
              <w:t>_Расстояние до центров административных районов города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BA6FDA" w:rsidP="002D1222">
            <w:pPr>
              <w:jc w:val="center"/>
              <w:rPr>
                <w:sz w:val="20"/>
                <w:szCs w:val="20"/>
              </w:rPr>
            </w:pPr>
            <w:r w:rsidRPr="00BA6FDA">
              <w:rPr>
                <w:sz w:val="20"/>
                <w:szCs w:val="20"/>
              </w:rPr>
              <w:t>324,682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6A" w:rsidRPr="00FE25F7" w:rsidRDefault="00D8656A" w:rsidP="00D8656A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5479CF" w:rsidRPr="0018125E" w:rsidRDefault="00D8656A" w:rsidP="00D8656A">
            <w:pPr>
              <w:jc w:val="both"/>
              <w:rPr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479CF" w:rsidRPr="00F15EF5" w:rsidTr="0024577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479CF" w:rsidP="00DC063D">
            <w:pPr>
              <w:jc w:val="center"/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Фактор Площадь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Default="00BA6FDA" w:rsidP="00B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3A23">
              <w:rPr>
                <w:sz w:val="20"/>
                <w:szCs w:val="20"/>
              </w:rPr>
              <w:t xml:space="preserve"> </w:t>
            </w:r>
            <w:r w:rsidR="008F3A23" w:rsidRPr="008F3A23">
              <w:rPr>
                <w:sz w:val="20"/>
                <w:szCs w:val="20"/>
              </w:rPr>
              <w:t xml:space="preserve">(площадь </w:t>
            </w:r>
            <w:r>
              <w:rPr>
                <w:sz w:val="20"/>
                <w:szCs w:val="20"/>
              </w:rPr>
              <w:t>не превышает</w:t>
            </w:r>
            <w:r w:rsidR="008F3A23" w:rsidRPr="008F3A23">
              <w:rPr>
                <w:sz w:val="20"/>
                <w:szCs w:val="20"/>
              </w:rPr>
              <w:t xml:space="preserve"> 10 соток)</w:t>
            </w:r>
          </w:p>
          <w:p w:rsidR="00BA6FDA" w:rsidRDefault="00BA6FDA" w:rsidP="00B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метка:</w:t>
            </w:r>
          </w:p>
          <w:p w:rsidR="00BA6FDA" w:rsidRPr="0018125E" w:rsidRDefault="00BA6FDA" w:rsidP="00BA6FDA">
            <w:pPr>
              <w:jc w:val="center"/>
              <w:rPr>
                <w:sz w:val="20"/>
                <w:szCs w:val="20"/>
              </w:rPr>
            </w:pPr>
            <w:r w:rsidRPr="00BA6FDA">
              <w:rPr>
                <w:sz w:val="20"/>
                <w:szCs w:val="20"/>
              </w:rPr>
              <w:t>1,13928799015376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6A" w:rsidRPr="00FE25F7" w:rsidRDefault="00D8656A" w:rsidP="00D8656A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5479CF" w:rsidRPr="0018125E" w:rsidRDefault="00D8656A" w:rsidP="00D8656A">
            <w:pPr>
              <w:jc w:val="both"/>
              <w:rPr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45773" w:rsidRPr="00F15EF5" w:rsidTr="0024577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73" w:rsidRPr="00F15EF5" w:rsidRDefault="00245773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73" w:rsidRPr="00DC063D" w:rsidRDefault="00245773" w:rsidP="00DC063D">
            <w:pPr>
              <w:jc w:val="center"/>
              <w:rPr>
                <w:sz w:val="20"/>
                <w:szCs w:val="20"/>
              </w:rPr>
            </w:pPr>
            <w:r w:rsidRPr="00245773">
              <w:rPr>
                <w:sz w:val="20"/>
                <w:szCs w:val="20"/>
              </w:rPr>
              <w:t>_Территориальные зоны г. Орла с разным уровнем привлекательности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73" w:rsidRDefault="00245773" w:rsidP="00B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Железнодорожный район</w:t>
            </w:r>
          </w:p>
          <w:p w:rsidR="00245773" w:rsidRDefault="00245773" w:rsidP="00B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метка:</w:t>
            </w:r>
          </w:p>
          <w:p w:rsidR="00245773" w:rsidRDefault="00245773" w:rsidP="00BA6FDA">
            <w:pPr>
              <w:jc w:val="center"/>
              <w:rPr>
                <w:sz w:val="20"/>
                <w:szCs w:val="20"/>
              </w:rPr>
            </w:pPr>
            <w:r w:rsidRPr="00245773">
              <w:rPr>
                <w:sz w:val="20"/>
                <w:szCs w:val="20"/>
              </w:rPr>
              <w:t>1,1513695084111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6A" w:rsidRPr="00FE25F7" w:rsidRDefault="00D8656A" w:rsidP="00D8656A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245773" w:rsidRPr="0018125E" w:rsidRDefault="00D8656A" w:rsidP="00D8656A">
            <w:pPr>
              <w:jc w:val="both"/>
              <w:rPr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Сравнительный подход (наличие достаточно развитого рынка земельных участков под ИЖС, 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>Экспоненциальная (обоснование выбора модели: высокий показатель коэффициента детерминации, наименьшее значение средней ошибки аппроксимации, наименьшее значение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18125E" w:rsidRDefault="00972FE5" w:rsidP="00972FE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72FE5">
              <w:rPr>
                <w:color w:val="000000"/>
                <w:sz w:val="20"/>
                <w:szCs w:val="20"/>
              </w:rPr>
              <w:t>УПКС = 191.56470563*e^(+0.00032605*((1892.33317115+-185.83617115-_Расстояние до остановок общественного транспорта))+0.06849756*([_Центральное газоснабжение])+0.00006832*((7420.1819692+26.7260308-_Расстояние до центров административных районов города))+0.19087453*([Фактор Площадь])+0.63923275*([_Территориальные зоны г. Орла с разным уровнем привлекательности]))</w:t>
            </w:r>
            <w:r>
              <w:rPr>
                <w:color w:val="000000"/>
                <w:sz w:val="20"/>
                <w:szCs w:val="20"/>
              </w:rPr>
              <w:t xml:space="preserve"> * 0,54 (корректировка на наличие охранных зон</w:t>
            </w:r>
            <w:r w:rsidR="00EB627F">
              <w:rPr>
                <w:color w:val="000000"/>
                <w:sz w:val="20"/>
                <w:szCs w:val="20"/>
              </w:rPr>
              <w:t>, рассчитана на основе соотношений средних УПКС по объединенным группам 13.1 (ИЖС) и 13.3 (огороды) с учетом доли площади участка</w:t>
            </w:r>
            <w:proofErr w:type="gramEnd"/>
            <w:r w:rsidR="00EB627F">
              <w:rPr>
                <w:color w:val="000000"/>
                <w:sz w:val="20"/>
                <w:szCs w:val="20"/>
              </w:rPr>
              <w:t xml:space="preserve"> с охранными зонами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A744D1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>: 02:0</w:t>
            </w:r>
            <w:r w:rsidR="00A744D1">
              <w:rPr>
                <w:color w:val="000000"/>
                <w:sz w:val="20"/>
                <w:szCs w:val="20"/>
              </w:rPr>
              <w:t>1</w:t>
            </w:r>
            <w:r w:rsidRPr="004A490F">
              <w:rPr>
                <w:color w:val="000000"/>
                <w:sz w:val="20"/>
                <w:szCs w:val="20"/>
              </w:rPr>
              <w:t>0 «</w:t>
            </w:r>
            <w:r w:rsidR="00A744D1" w:rsidRPr="00A744D1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953280" w:rsidRDefault="00953280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E62B5A">
        <w:tc>
          <w:tcPr>
            <w:tcW w:w="3227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E62B5A">
        <w:tc>
          <w:tcPr>
            <w:tcW w:w="3227" w:type="dxa"/>
          </w:tcPr>
          <w:p w:rsidR="00F05FF3" w:rsidRDefault="00F05FF3" w:rsidP="00E62B5A">
            <w:pPr>
              <w:rPr>
                <w:color w:val="000000"/>
                <w:sz w:val="16"/>
              </w:rPr>
            </w:pPr>
          </w:p>
          <w:p w:rsidR="00F05FF3" w:rsidRPr="002533A9" w:rsidRDefault="00F05FF3" w:rsidP="00E62B5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E62B5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E62B5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E62B5A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E62B5A">
        <w:tc>
          <w:tcPr>
            <w:tcW w:w="3227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E62B5A">
        <w:tc>
          <w:tcPr>
            <w:tcW w:w="3227" w:type="dxa"/>
          </w:tcPr>
          <w:p w:rsidR="00F05FF3" w:rsidRPr="002533A9" w:rsidRDefault="00F05FF3" w:rsidP="00E62B5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E62B5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E62B5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E62B5A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E62B5A">
        <w:tc>
          <w:tcPr>
            <w:tcW w:w="3227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E62B5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E62B5A">
        <w:tc>
          <w:tcPr>
            <w:tcW w:w="3227" w:type="dxa"/>
          </w:tcPr>
          <w:p w:rsidR="00F05FF3" w:rsidRPr="002533A9" w:rsidRDefault="00F05FF3" w:rsidP="00E62B5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E62B5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E62B5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E62B5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955DF"/>
    <w:rsid w:val="00095D8E"/>
    <w:rsid w:val="000A09FD"/>
    <w:rsid w:val="000A1098"/>
    <w:rsid w:val="000B2881"/>
    <w:rsid w:val="000D79E5"/>
    <w:rsid w:val="000E4D92"/>
    <w:rsid w:val="000F1910"/>
    <w:rsid w:val="00122EAC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30F7B"/>
    <w:rsid w:val="00231953"/>
    <w:rsid w:val="0024126F"/>
    <w:rsid w:val="00245773"/>
    <w:rsid w:val="00246599"/>
    <w:rsid w:val="002474EA"/>
    <w:rsid w:val="002526B3"/>
    <w:rsid w:val="00267685"/>
    <w:rsid w:val="00272938"/>
    <w:rsid w:val="00274845"/>
    <w:rsid w:val="002912D5"/>
    <w:rsid w:val="00292CD2"/>
    <w:rsid w:val="002A417A"/>
    <w:rsid w:val="002A6A30"/>
    <w:rsid w:val="002B625A"/>
    <w:rsid w:val="002D1222"/>
    <w:rsid w:val="002E576A"/>
    <w:rsid w:val="002E7892"/>
    <w:rsid w:val="00346FAB"/>
    <w:rsid w:val="003521F0"/>
    <w:rsid w:val="00357C0C"/>
    <w:rsid w:val="00370445"/>
    <w:rsid w:val="0038070A"/>
    <w:rsid w:val="00396C15"/>
    <w:rsid w:val="003A4D06"/>
    <w:rsid w:val="003C2FB7"/>
    <w:rsid w:val="003C41D5"/>
    <w:rsid w:val="003C492C"/>
    <w:rsid w:val="003E510D"/>
    <w:rsid w:val="0040522D"/>
    <w:rsid w:val="00426DE7"/>
    <w:rsid w:val="00431F89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325C7"/>
    <w:rsid w:val="005434AD"/>
    <w:rsid w:val="00547592"/>
    <w:rsid w:val="005479CF"/>
    <w:rsid w:val="00555151"/>
    <w:rsid w:val="00555906"/>
    <w:rsid w:val="00562F9B"/>
    <w:rsid w:val="005654F9"/>
    <w:rsid w:val="005674DE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83B73"/>
    <w:rsid w:val="00693DB6"/>
    <w:rsid w:val="006A645C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A30A4"/>
    <w:rsid w:val="007A65D5"/>
    <w:rsid w:val="007C2B54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3182"/>
    <w:rsid w:val="00887DF3"/>
    <w:rsid w:val="008943A5"/>
    <w:rsid w:val="008A0F90"/>
    <w:rsid w:val="008A6365"/>
    <w:rsid w:val="008D2583"/>
    <w:rsid w:val="008F0185"/>
    <w:rsid w:val="008F3A23"/>
    <w:rsid w:val="009301E2"/>
    <w:rsid w:val="00953280"/>
    <w:rsid w:val="00972FE5"/>
    <w:rsid w:val="0097743B"/>
    <w:rsid w:val="009806B3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4F1F"/>
    <w:rsid w:val="00A32EB2"/>
    <w:rsid w:val="00A3737B"/>
    <w:rsid w:val="00A7285B"/>
    <w:rsid w:val="00A744D1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6FDA"/>
    <w:rsid w:val="00BB0552"/>
    <w:rsid w:val="00C312BC"/>
    <w:rsid w:val="00C31AED"/>
    <w:rsid w:val="00C40528"/>
    <w:rsid w:val="00C71114"/>
    <w:rsid w:val="00C86B26"/>
    <w:rsid w:val="00C877F4"/>
    <w:rsid w:val="00C92209"/>
    <w:rsid w:val="00CA521F"/>
    <w:rsid w:val="00CA66BB"/>
    <w:rsid w:val="00CB3AAF"/>
    <w:rsid w:val="00CB4517"/>
    <w:rsid w:val="00CB563D"/>
    <w:rsid w:val="00CE5F10"/>
    <w:rsid w:val="00D01D36"/>
    <w:rsid w:val="00D037A4"/>
    <w:rsid w:val="00D12D6B"/>
    <w:rsid w:val="00D20AE9"/>
    <w:rsid w:val="00D23A4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627F"/>
    <w:rsid w:val="00EC1C54"/>
    <w:rsid w:val="00EC28FD"/>
    <w:rsid w:val="00EC7003"/>
    <w:rsid w:val="00ED53A0"/>
    <w:rsid w:val="00EF2293"/>
    <w:rsid w:val="00EF3F1E"/>
    <w:rsid w:val="00EF720F"/>
    <w:rsid w:val="00F05FF3"/>
    <w:rsid w:val="00F21AAF"/>
    <w:rsid w:val="00F228F6"/>
    <w:rsid w:val="00F32C05"/>
    <w:rsid w:val="00F33885"/>
    <w:rsid w:val="00F530B1"/>
    <w:rsid w:val="00F56115"/>
    <w:rsid w:val="00F6268F"/>
    <w:rsid w:val="00F757B0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DB29-8830-4F4F-B974-9E35D93C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18</cp:revision>
  <cp:lastPrinted>2019-11-19T05:07:00Z</cp:lastPrinted>
  <dcterms:created xsi:type="dcterms:W3CDTF">2020-02-05T13:07:00Z</dcterms:created>
  <dcterms:modified xsi:type="dcterms:W3CDTF">2021-01-18T13:40:00Z</dcterms:modified>
</cp:coreProperties>
</file>