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63119B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22EAC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55C2B">
              <w:rPr>
                <w:b/>
                <w:bCs/>
                <w:color w:val="000000"/>
              </w:rPr>
              <w:t>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3119B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57:10:0520101:249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55C2B" w:rsidP="002A417A">
            <w:pPr>
              <w:rPr>
                <w:color w:val="000000"/>
                <w:sz w:val="20"/>
              </w:rPr>
            </w:pPr>
            <w:r w:rsidRPr="00B55C2B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B55C2B">
              <w:rPr>
                <w:color w:val="000000"/>
                <w:sz w:val="20"/>
              </w:rPr>
              <w:t>830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3119B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63119B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55C2B" w:rsidP="002A417A">
            <w:pPr>
              <w:rPr>
                <w:color w:val="000000"/>
                <w:sz w:val="20"/>
                <w:szCs w:val="20"/>
              </w:rPr>
            </w:pPr>
            <w:r w:rsidRPr="00B55C2B">
              <w:rPr>
                <w:color w:val="000000"/>
                <w:sz w:val="20"/>
                <w:szCs w:val="20"/>
              </w:rPr>
              <w:t>57:10:0520101:249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с/п Неполодское, д. Кондырева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76C74" w:rsidP="001255F8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 xml:space="preserve">и прудов, образованных на реке,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76C74" w:rsidRDefault="00176C74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BD3F7B" w:rsidRPr="00BD3F7B" w:rsidRDefault="00BD3F7B" w:rsidP="008943A5">
      <w:pPr>
        <w:spacing w:after="120"/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5528D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62F50"/>
    <w:rsid w:val="000955DF"/>
    <w:rsid w:val="00095B2D"/>
    <w:rsid w:val="000A09FD"/>
    <w:rsid w:val="000A1098"/>
    <w:rsid w:val="000B2881"/>
    <w:rsid w:val="00122EAC"/>
    <w:rsid w:val="001255F8"/>
    <w:rsid w:val="00176381"/>
    <w:rsid w:val="00176C74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28D2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581D"/>
    <w:rsid w:val="00604DF6"/>
    <w:rsid w:val="0063101E"/>
    <w:rsid w:val="0063119B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F29F1"/>
    <w:rsid w:val="00AF5C7A"/>
    <w:rsid w:val="00B05F7D"/>
    <w:rsid w:val="00B17FDF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62E-AEA5-41E2-BDFD-71315D4E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12</cp:revision>
  <cp:lastPrinted>2019-12-02T10:07:00Z</cp:lastPrinted>
  <dcterms:created xsi:type="dcterms:W3CDTF">2019-11-20T12:51:00Z</dcterms:created>
  <dcterms:modified xsi:type="dcterms:W3CDTF">2021-01-18T13:10:00Z</dcterms:modified>
</cp:coreProperties>
</file>